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4BC925" w14:textId="68235FE5" w:rsidR="004C0E06" w:rsidRPr="00AE79FD" w:rsidRDefault="00917027" w:rsidP="004C0E06">
      <w:pPr>
        <w:spacing w:before="120" w:after="120"/>
        <w:rPr>
          <w:rFonts w:ascii="Arial" w:hAnsi="Arial" w:cs="Arial"/>
          <w:sz w:val="22"/>
          <w:szCs w:val="22"/>
          <w:lang w:val="fr-FR"/>
        </w:rPr>
      </w:pPr>
      <w:r>
        <w:rPr>
          <w:rFonts w:ascii="Arial" w:hAnsi="Arial" w:cs="Arial"/>
          <w:sz w:val="22"/>
          <w:szCs w:val="22"/>
          <w:lang w:val="fr-FR"/>
        </w:rPr>
        <w:t xml:space="preserve"> </w:t>
      </w:r>
      <w:r w:rsidR="006D5C44" w:rsidRPr="006D5C44">
        <w:rPr>
          <w:rFonts w:ascii="Arial" w:hAnsi="Arial" w:cs="Arial"/>
          <w:sz w:val="22"/>
          <w:szCs w:val="22"/>
          <w:lang w:val="fr-FR"/>
        </w:rPr>
        <w:t xml:space="preserve">Clark Europe conclut un partenariat stratégique avec </w:t>
      </w:r>
      <w:proofErr w:type="spellStart"/>
      <w:r w:rsidR="006D5C44" w:rsidRPr="006D5C44">
        <w:rPr>
          <w:rFonts w:ascii="Arial" w:hAnsi="Arial" w:cs="Arial"/>
          <w:sz w:val="22"/>
          <w:szCs w:val="22"/>
          <w:lang w:val="fr-FR"/>
        </w:rPr>
        <w:t>Arko</w:t>
      </w:r>
      <w:proofErr w:type="spellEnd"/>
      <w:r w:rsidR="006D5C44" w:rsidRPr="006D5C44">
        <w:rPr>
          <w:rFonts w:ascii="Arial" w:hAnsi="Arial" w:cs="Arial"/>
          <w:sz w:val="22"/>
          <w:szCs w:val="22"/>
          <w:lang w:val="fr-FR"/>
        </w:rPr>
        <w:t xml:space="preserve"> en Slovénie</w:t>
      </w:r>
    </w:p>
    <w:p w14:paraId="24703801" w14:textId="77777777" w:rsidR="004C0E06" w:rsidRPr="00AE79FD" w:rsidRDefault="004C0E06" w:rsidP="004C0E06">
      <w:pPr>
        <w:spacing w:before="120" w:after="120"/>
        <w:rPr>
          <w:rFonts w:ascii="Arial" w:hAnsi="Arial" w:cs="Arial"/>
          <w:b/>
          <w:sz w:val="22"/>
          <w:szCs w:val="22"/>
          <w:lang w:val="fr-FR"/>
        </w:rPr>
      </w:pPr>
    </w:p>
    <w:p w14:paraId="0021549C" w14:textId="55030ED4" w:rsidR="004C0E06" w:rsidRPr="00AE79FD" w:rsidRDefault="006D5C44" w:rsidP="00D20CD4">
      <w:pPr>
        <w:spacing w:before="120"/>
        <w:rPr>
          <w:rFonts w:ascii="Arial" w:hAnsi="Arial" w:cs="Arial"/>
          <w:b/>
          <w:bCs/>
          <w:sz w:val="32"/>
          <w:szCs w:val="32"/>
          <w:lang w:val="fr-FR"/>
        </w:rPr>
      </w:pPr>
      <w:r w:rsidRPr="006D5C44">
        <w:rPr>
          <w:rFonts w:ascii="Arial" w:hAnsi="Arial" w:cs="Arial"/>
          <w:b/>
          <w:bCs/>
          <w:sz w:val="32"/>
          <w:szCs w:val="32"/>
          <w:lang w:val="fr-FR"/>
        </w:rPr>
        <w:t>Un partenaire solide pour Clark en Slovénie</w:t>
      </w:r>
    </w:p>
    <w:p w14:paraId="19B79AC6" w14:textId="77777777" w:rsidR="004C0E06" w:rsidRPr="00AE79FD" w:rsidRDefault="004C0E06" w:rsidP="004C0E06">
      <w:pPr>
        <w:spacing w:before="120" w:line="360" w:lineRule="auto"/>
        <w:rPr>
          <w:rFonts w:ascii="Arial" w:hAnsi="Arial" w:cs="Arial"/>
          <w:sz w:val="22"/>
          <w:szCs w:val="22"/>
          <w:lang w:val="fr-FR"/>
        </w:rPr>
      </w:pPr>
    </w:p>
    <w:p w14:paraId="7D4F50E7" w14:textId="50252975" w:rsidR="006D5C44" w:rsidRPr="006D5C44" w:rsidRDefault="004C0E06" w:rsidP="006D5C44">
      <w:pPr>
        <w:spacing w:line="360" w:lineRule="auto"/>
        <w:rPr>
          <w:rFonts w:ascii="Arial" w:hAnsi="Arial" w:cs="Arial"/>
          <w:sz w:val="22"/>
          <w:szCs w:val="22"/>
          <w:lang w:val="fr-FR"/>
        </w:rPr>
      </w:pPr>
      <w:r w:rsidRPr="00AE79FD">
        <w:rPr>
          <w:rFonts w:ascii="Arial" w:hAnsi="Arial" w:cs="Arial"/>
          <w:b/>
          <w:bCs/>
          <w:sz w:val="22"/>
          <w:szCs w:val="22"/>
          <w:lang w:val="fr-FR"/>
        </w:rPr>
        <w:t xml:space="preserve">Duisburg, </w:t>
      </w:r>
      <w:r w:rsidR="00E53B5D" w:rsidRPr="00E53B5D">
        <w:rPr>
          <w:rFonts w:ascii="Arial" w:hAnsi="Arial" w:cs="Arial"/>
          <w:b/>
          <w:bCs/>
          <w:sz w:val="22"/>
          <w:szCs w:val="22"/>
          <w:lang w:val="fr-FR"/>
        </w:rPr>
        <w:t>3 février 2026</w:t>
      </w:r>
      <w:r w:rsidRPr="00AE79FD">
        <w:rPr>
          <w:rFonts w:ascii="Arial" w:hAnsi="Arial" w:cs="Arial"/>
          <w:b/>
          <w:bCs/>
          <w:sz w:val="22"/>
          <w:szCs w:val="22"/>
          <w:lang w:val="fr-FR"/>
        </w:rPr>
        <w:t xml:space="preserve"> –</w:t>
      </w:r>
      <w:r w:rsidR="001C613B">
        <w:rPr>
          <w:rFonts w:ascii="Arial" w:hAnsi="Arial" w:cs="Arial"/>
          <w:b/>
          <w:bCs/>
          <w:sz w:val="22"/>
          <w:szCs w:val="22"/>
          <w:lang w:val="fr-FR"/>
        </w:rPr>
        <w:t xml:space="preserve"> </w:t>
      </w:r>
      <w:r w:rsidR="006D5C44" w:rsidRPr="006D5C44">
        <w:rPr>
          <w:rFonts w:ascii="Arial" w:hAnsi="Arial" w:cs="Arial"/>
          <w:sz w:val="22"/>
          <w:szCs w:val="22"/>
          <w:lang w:val="fr-FR"/>
        </w:rPr>
        <w:t xml:space="preserve">Clark Europe annonce son nouveau partenariat stratégique avec </w:t>
      </w:r>
      <w:proofErr w:type="spellStart"/>
      <w:r w:rsidR="006D5C44" w:rsidRPr="006D5C44">
        <w:rPr>
          <w:rFonts w:ascii="Arial" w:hAnsi="Arial" w:cs="Arial"/>
          <w:sz w:val="22"/>
          <w:szCs w:val="22"/>
          <w:lang w:val="fr-FR"/>
        </w:rPr>
        <w:t>Arko</w:t>
      </w:r>
      <w:proofErr w:type="spellEnd"/>
      <w:r w:rsidR="006D5C44" w:rsidRPr="006D5C44">
        <w:rPr>
          <w:rFonts w:ascii="Arial" w:hAnsi="Arial" w:cs="Arial"/>
          <w:sz w:val="22"/>
          <w:szCs w:val="22"/>
          <w:lang w:val="fr-FR"/>
        </w:rPr>
        <w:t xml:space="preserve"> </w:t>
      </w:r>
      <w:proofErr w:type="spellStart"/>
      <w:r w:rsidR="006D5C44" w:rsidRPr="006D5C44">
        <w:rPr>
          <w:rFonts w:ascii="Arial" w:hAnsi="Arial" w:cs="Arial"/>
          <w:sz w:val="22"/>
          <w:szCs w:val="22"/>
          <w:lang w:val="fr-FR"/>
        </w:rPr>
        <w:t>d.o.o</w:t>
      </w:r>
      <w:proofErr w:type="spellEnd"/>
      <w:r w:rsidR="006D5C44" w:rsidRPr="006D5C44">
        <w:rPr>
          <w:rFonts w:ascii="Arial" w:hAnsi="Arial" w:cs="Arial"/>
          <w:sz w:val="22"/>
          <w:szCs w:val="22"/>
          <w:lang w:val="fr-FR"/>
        </w:rPr>
        <w:t xml:space="preserve">., distributeur officiel pour la Slovénie. Cette collaboration souligne l'objectif de Clark de continuer à développer sa présence sur le marché européen et de renforcer sa position de leader dans le domaine des chariots de manutention. </w:t>
      </w:r>
      <w:proofErr w:type="spellStart"/>
      <w:r w:rsidR="006D5C44" w:rsidRPr="006D5C44">
        <w:rPr>
          <w:rFonts w:ascii="Arial" w:hAnsi="Arial" w:cs="Arial"/>
          <w:sz w:val="22"/>
          <w:szCs w:val="22"/>
          <w:lang w:val="fr-FR"/>
        </w:rPr>
        <w:t>Arko</w:t>
      </w:r>
      <w:proofErr w:type="spellEnd"/>
      <w:r w:rsidR="006D5C44" w:rsidRPr="006D5C44">
        <w:rPr>
          <w:rFonts w:ascii="Arial" w:hAnsi="Arial" w:cs="Arial"/>
          <w:sz w:val="22"/>
          <w:szCs w:val="22"/>
          <w:lang w:val="fr-FR"/>
        </w:rPr>
        <w:t xml:space="preserve">, spécialiste renommé dans le domaine de </w:t>
      </w:r>
      <w:r w:rsidR="00EB694A">
        <w:rPr>
          <w:rFonts w:ascii="Arial" w:hAnsi="Arial" w:cs="Arial"/>
          <w:sz w:val="22"/>
          <w:szCs w:val="22"/>
          <w:lang w:val="fr-FR"/>
        </w:rPr>
        <w:t>modernisation des chariots</w:t>
      </w:r>
      <w:r w:rsidR="006D5C44" w:rsidRPr="006D5C44">
        <w:rPr>
          <w:rFonts w:ascii="Arial" w:hAnsi="Arial" w:cs="Arial"/>
          <w:sz w:val="22"/>
          <w:szCs w:val="22"/>
          <w:lang w:val="fr-FR"/>
        </w:rPr>
        <w:t xml:space="preserve"> et des solutions logistiques, prend dès à présent en charge la distribution exclusive de l'ensemble de la gamme de produits Clark sur le territoire slovène.</w:t>
      </w:r>
    </w:p>
    <w:p w14:paraId="7BA2CE8F" w14:textId="3E22F212" w:rsidR="00A63F0E" w:rsidRDefault="00A63F0E" w:rsidP="00370904">
      <w:pPr>
        <w:spacing w:line="360" w:lineRule="auto"/>
        <w:rPr>
          <w:rFonts w:ascii="Arial" w:hAnsi="Arial" w:cs="Arial"/>
          <w:sz w:val="22"/>
          <w:szCs w:val="22"/>
          <w:lang w:val="fr-FR"/>
        </w:rPr>
      </w:pPr>
    </w:p>
    <w:p w14:paraId="34ABB6B6" w14:textId="3855F986" w:rsidR="006D5C44" w:rsidRPr="00A63F0E" w:rsidRDefault="006D5C44" w:rsidP="00370904">
      <w:pPr>
        <w:spacing w:line="360" w:lineRule="auto"/>
        <w:rPr>
          <w:rFonts w:ascii="Arial" w:hAnsi="Arial" w:cs="Arial"/>
          <w:sz w:val="22"/>
          <w:szCs w:val="22"/>
          <w:lang w:val="fr-FR"/>
        </w:rPr>
      </w:pPr>
      <w:r w:rsidRPr="006D5C44">
        <w:rPr>
          <w:rFonts w:ascii="Arial" w:hAnsi="Arial" w:cs="Arial"/>
          <w:sz w:val="22"/>
          <w:szCs w:val="22"/>
          <w:lang w:val="fr-FR"/>
        </w:rPr>
        <w:t xml:space="preserve">À l'occasion de la signature du contrat au siège européen à Duisburg, Stefan </w:t>
      </w:r>
      <w:proofErr w:type="spellStart"/>
      <w:r w:rsidRPr="006D5C44">
        <w:rPr>
          <w:rFonts w:ascii="Arial" w:hAnsi="Arial" w:cs="Arial"/>
          <w:sz w:val="22"/>
          <w:szCs w:val="22"/>
          <w:lang w:val="fr-FR"/>
        </w:rPr>
        <w:t>Budweit</w:t>
      </w:r>
      <w:proofErr w:type="spellEnd"/>
      <w:r w:rsidRPr="006D5C44">
        <w:rPr>
          <w:rFonts w:ascii="Arial" w:hAnsi="Arial" w:cs="Arial"/>
          <w:sz w:val="22"/>
          <w:szCs w:val="22"/>
          <w:lang w:val="fr-FR"/>
        </w:rPr>
        <w:t xml:space="preserve">, président-directeur général de Clark Europe GmbH, a déclaré : « Nous sommes très heureux de ce partenariat avec </w:t>
      </w:r>
      <w:proofErr w:type="spellStart"/>
      <w:r w:rsidRPr="006D5C44">
        <w:rPr>
          <w:rFonts w:ascii="Arial" w:hAnsi="Arial" w:cs="Arial"/>
          <w:sz w:val="22"/>
          <w:szCs w:val="22"/>
          <w:lang w:val="fr-FR"/>
        </w:rPr>
        <w:t>Arko</w:t>
      </w:r>
      <w:proofErr w:type="spellEnd"/>
      <w:r w:rsidRPr="006D5C44">
        <w:rPr>
          <w:rFonts w:ascii="Arial" w:hAnsi="Arial" w:cs="Arial"/>
          <w:sz w:val="22"/>
          <w:szCs w:val="22"/>
          <w:lang w:val="fr-FR"/>
        </w:rPr>
        <w:t>. L'entreprise possède une longue expérience dans le secteur de la logistique et jouit d'une excellente réputation dans l</w:t>
      </w:r>
      <w:r w:rsidR="003C3A42">
        <w:rPr>
          <w:rFonts w:ascii="Arial" w:hAnsi="Arial" w:cs="Arial"/>
          <w:sz w:val="22"/>
          <w:szCs w:val="22"/>
          <w:lang w:val="fr-FR"/>
        </w:rPr>
        <w:t>e domaine</w:t>
      </w:r>
      <w:r w:rsidRPr="006D5C44">
        <w:rPr>
          <w:rFonts w:ascii="Arial" w:hAnsi="Arial" w:cs="Arial"/>
          <w:sz w:val="22"/>
          <w:szCs w:val="22"/>
          <w:lang w:val="fr-FR"/>
        </w:rPr>
        <w:t>. Grâce à cette collaboration, nous pouvons désormais proposer à nos clients slovènes notre gamme complète de services par l'intermédiaire d'un partenaire de confiance et garantir les normes les plus élevées en matière de conseil et de service. »</w:t>
      </w:r>
    </w:p>
    <w:p w14:paraId="24B48749" w14:textId="77777777" w:rsidR="0082279B" w:rsidRDefault="0082279B" w:rsidP="0082279B">
      <w:pPr>
        <w:spacing w:line="360" w:lineRule="auto"/>
        <w:rPr>
          <w:rFonts w:ascii="Arial" w:hAnsi="Arial" w:cs="Arial"/>
          <w:sz w:val="22"/>
          <w:szCs w:val="22"/>
          <w:lang w:val="fr-FR"/>
        </w:rPr>
      </w:pPr>
    </w:p>
    <w:p w14:paraId="595506EC" w14:textId="3C899B7A" w:rsidR="006D5C44" w:rsidRPr="006D5C44" w:rsidRDefault="006D5C44" w:rsidP="006D5C44">
      <w:pPr>
        <w:spacing w:line="360" w:lineRule="auto"/>
        <w:rPr>
          <w:rFonts w:ascii="Arial" w:hAnsi="Arial" w:cs="Arial"/>
          <w:b/>
          <w:bCs/>
          <w:sz w:val="22"/>
          <w:szCs w:val="22"/>
          <w:lang w:val="fr-FR"/>
        </w:rPr>
      </w:pPr>
      <w:r w:rsidRPr="006D5C44">
        <w:rPr>
          <w:rFonts w:ascii="Arial" w:hAnsi="Arial" w:cs="Arial"/>
          <w:b/>
          <w:bCs/>
          <w:sz w:val="22"/>
          <w:szCs w:val="22"/>
          <w:lang w:val="fr-FR"/>
        </w:rPr>
        <w:t>Une longue expérience associée à un port</w:t>
      </w:r>
      <w:r w:rsidR="003C3A42">
        <w:rPr>
          <w:rFonts w:ascii="Arial" w:hAnsi="Arial" w:cs="Arial"/>
          <w:b/>
          <w:bCs/>
          <w:sz w:val="22"/>
          <w:szCs w:val="22"/>
          <w:lang w:val="fr-FR"/>
        </w:rPr>
        <w:t>folio</w:t>
      </w:r>
      <w:r w:rsidRPr="006D5C44">
        <w:rPr>
          <w:rFonts w:ascii="Arial" w:hAnsi="Arial" w:cs="Arial"/>
          <w:b/>
          <w:bCs/>
          <w:sz w:val="22"/>
          <w:szCs w:val="22"/>
          <w:lang w:val="fr-FR"/>
        </w:rPr>
        <w:t xml:space="preserve"> complet</w:t>
      </w:r>
    </w:p>
    <w:p w14:paraId="2DF77FE0" w14:textId="77777777" w:rsidR="006D5C44" w:rsidRPr="006D5C44" w:rsidRDefault="006D5C44" w:rsidP="006D5C44">
      <w:pPr>
        <w:spacing w:line="360" w:lineRule="auto"/>
        <w:rPr>
          <w:rFonts w:ascii="Arial" w:hAnsi="Arial" w:cs="Arial"/>
          <w:sz w:val="22"/>
          <w:szCs w:val="22"/>
          <w:lang w:val="fr-FR"/>
        </w:rPr>
      </w:pPr>
    </w:p>
    <w:p w14:paraId="24378EF1" w14:textId="433D3BB9" w:rsidR="006D5C44" w:rsidRDefault="006D5C44" w:rsidP="006D5C44">
      <w:pPr>
        <w:spacing w:line="360" w:lineRule="auto"/>
        <w:rPr>
          <w:rFonts w:ascii="Arial" w:hAnsi="Arial" w:cs="Arial"/>
          <w:sz w:val="22"/>
          <w:szCs w:val="22"/>
          <w:lang w:val="fr-FR"/>
        </w:rPr>
      </w:pPr>
      <w:r w:rsidRPr="006D5C44">
        <w:rPr>
          <w:rFonts w:ascii="Arial" w:hAnsi="Arial" w:cs="Arial"/>
          <w:sz w:val="22"/>
          <w:szCs w:val="22"/>
          <w:lang w:val="fr-FR"/>
        </w:rPr>
        <w:t xml:space="preserve">L'entreprise familiale </w:t>
      </w:r>
      <w:proofErr w:type="spellStart"/>
      <w:r w:rsidRPr="006D5C44">
        <w:rPr>
          <w:rFonts w:ascii="Arial" w:hAnsi="Arial" w:cs="Arial"/>
          <w:sz w:val="22"/>
          <w:szCs w:val="22"/>
          <w:lang w:val="fr-FR"/>
        </w:rPr>
        <w:t>Arko</w:t>
      </w:r>
      <w:proofErr w:type="spellEnd"/>
      <w:r w:rsidRPr="006D5C44">
        <w:rPr>
          <w:rFonts w:ascii="Arial" w:hAnsi="Arial" w:cs="Arial"/>
          <w:sz w:val="22"/>
          <w:szCs w:val="22"/>
          <w:lang w:val="fr-FR"/>
        </w:rPr>
        <w:t xml:space="preserve"> </w:t>
      </w:r>
      <w:proofErr w:type="spellStart"/>
      <w:r w:rsidRPr="006D5C44">
        <w:rPr>
          <w:rFonts w:ascii="Arial" w:hAnsi="Arial" w:cs="Arial"/>
          <w:sz w:val="22"/>
          <w:szCs w:val="22"/>
          <w:lang w:val="fr-FR"/>
        </w:rPr>
        <w:t>d.o.o</w:t>
      </w:r>
      <w:proofErr w:type="spellEnd"/>
      <w:r w:rsidRPr="006D5C44">
        <w:rPr>
          <w:rFonts w:ascii="Arial" w:hAnsi="Arial" w:cs="Arial"/>
          <w:sz w:val="22"/>
          <w:szCs w:val="22"/>
          <w:lang w:val="fr-FR"/>
        </w:rPr>
        <w:t xml:space="preserve">. a été fondée en 1990 par </w:t>
      </w:r>
      <w:proofErr w:type="spellStart"/>
      <w:r w:rsidRPr="006D5C44">
        <w:rPr>
          <w:rFonts w:ascii="Arial" w:hAnsi="Arial" w:cs="Arial"/>
          <w:sz w:val="22"/>
          <w:szCs w:val="22"/>
          <w:lang w:val="fr-FR"/>
        </w:rPr>
        <w:t>Damijan</w:t>
      </w:r>
      <w:proofErr w:type="spellEnd"/>
      <w:r w:rsidRPr="006D5C44">
        <w:rPr>
          <w:rFonts w:ascii="Arial" w:hAnsi="Arial" w:cs="Arial"/>
          <w:sz w:val="22"/>
          <w:szCs w:val="22"/>
          <w:lang w:val="fr-FR"/>
        </w:rPr>
        <w:t xml:space="preserve"> Barat à </w:t>
      </w:r>
      <w:proofErr w:type="spellStart"/>
      <w:r w:rsidRPr="006D5C44">
        <w:rPr>
          <w:rFonts w:ascii="Arial" w:hAnsi="Arial" w:cs="Arial"/>
          <w:sz w:val="22"/>
          <w:szCs w:val="22"/>
          <w:lang w:val="fr-FR"/>
        </w:rPr>
        <w:t>Ljutomer</w:t>
      </w:r>
      <w:proofErr w:type="spellEnd"/>
      <w:r w:rsidRPr="006D5C44">
        <w:rPr>
          <w:rFonts w:ascii="Arial" w:hAnsi="Arial" w:cs="Arial"/>
          <w:sz w:val="22"/>
          <w:szCs w:val="22"/>
          <w:lang w:val="fr-FR"/>
        </w:rPr>
        <w:t xml:space="preserve">, dans l'est de la Slovénie, près de la frontière hongroise. Aujourd'hui, l'entreprise est dirigée conjointement par </w:t>
      </w:r>
      <w:proofErr w:type="spellStart"/>
      <w:r w:rsidRPr="006D5C44">
        <w:rPr>
          <w:rFonts w:ascii="Arial" w:hAnsi="Arial" w:cs="Arial"/>
          <w:sz w:val="22"/>
          <w:szCs w:val="22"/>
          <w:lang w:val="fr-FR"/>
        </w:rPr>
        <w:t>Damijan</w:t>
      </w:r>
      <w:proofErr w:type="spellEnd"/>
      <w:r w:rsidRPr="006D5C44">
        <w:rPr>
          <w:rFonts w:ascii="Arial" w:hAnsi="Arial" w:cs="Arial"/>
          <w:sz w:val="22"/>
          <w:szCs w:val="22"/>
          <w:lang w:val="fr-FR"/>
        </w:rPr>
        <w:t xml:space="preserve"> Barat et ses fils. Avec plus de 30 ans d'expérience dans le domaine de l'équipement des camions, les principales activités d'</w:t>
      </w:r>
      <w:proofErr w:type="spellStart"/>
      <w:r w:rsidRPr="006D5C44">
        <w:rPr>
          <w:rFonts w:ascii="Arial" w:hAnsi="Arial" w:cs="Arial"/>
          <w:sz w:val="22"/>
          <w:szCs w:val="22"/>
          <w:lang w:val="fr-FR"/>
        </w:rPr>
        <w:t>Arko</w:t>
      </w:r>
      <w:proofErr w:type="spellEnd"/>
      <w:r w:rsidRPr="006D5C44">
        <w:rPr>
          <w:rFonts w:ascii="Arial" w:hAnsi="Arial" w:cs="Arial"/>
          <w:sz w:val="22"/>
          <w:szCs w:val="22"/>
          <w:lang w:val="fr-FR"/>
        </w:rPr>
        <w:t xml:space="preserve"> comprennent aujourd'hui la vente et l'entretien de grues de chargement, de bennes basculantes et de </w:t>
      </w:r>
      <w:proofErr w:type="gramStart"/>
      <w:r w:rsidRPr="006D5C44">
        <w:rPr>
          <w:rFonts w:ascii="Arial" w:hAnsi="Arial" w:cs="Arial"/>
          <w:sz w:val="22"/>
          <w:szCs w:val="22"/>
          <w:lang w:val="fr-FR"/>
        </w:rPr>
        <w:lastRenderedPageBreak/>
        <w:t>chariots</w:t>
      </w:r>
      <w:proofErr w:type="gramEnd"/>
      <w:r w:rsidRPr="006D5C44">
        <w:rPr>
          <w:rFonts w:ascii="Arial" w:hAnsi="Arial" w:cs="Arial"/>
          <w:sz w:val="22"/>
          <w:szCs w:val="22"/>
          <w:lang w:val="fr-FR"/>
        </w:rPr>
        <w:t xml:space="preserve"> élévateurs. En outre, l'entreprise fabrique une large gamme de superstructures spécialisées, notamment des systèmes interchangeables, des dépanneuses, des remorques, des superstructures de transport agricoles, des hayons élévateurs et des plateformes élévatrices. Son expertise dans la distribution, la production, l'ingénierie et l'entretien d'équipements de fabricants de renommée mondiale garantit un haut niveau de satisfaction de la clientèle. Le siège social de l'entreprise est situé à </w:t>
      </w:r>
      <w:proofErr w:type="spellStart"/>
      <w:r w:rsidRPr="006D5C44">
        <w:rPr>
          <w:rFonts w:ascii="Arial" w:hAnsi="Arial" w:cs="Arial"/>
          <w:sz w:val="22"/>
          <w:szCs w:val="22"/>
          <w:lang w:val="fr-FR"/>
        </w:rPr>
        <w:t>Ljutomer</w:t>
      </w:r>
      <w:proofErr w:type="spellEnd"/>
      <w:r w:rsidRPr="006D5C44">
        <w:rPr>
          <w:rFonts w:ascii="Arial" w:hAnsi="Arial" w:cs="Arial"/>
          <w:sz w:val="22"/>
          <w:szCs w:val="22"/>
          <w:lang w:val="fr-FR"/>
        </w:rPr>
        <w:t xml:space="preserve">. En janvier 2025, une nouvelle succursale a également été ouverte dans la capitale, Ljubljana. </w:t>
      </w:r>
      <w:proofErr w:type="spellStart"/>
      <w:r w:rsidRPr="006D5C44">
        <w:rPr>
          <w:rFonts w:ascii="Arial" w:hAnsi="Arial" w:cs="Arial"/>
          <w:sz w:val="22"/>
          <w:szCs w:val="22"/>
          <w:lang w:val="fr-FR"/>
        </w:rPr>
        <w:t>Arko</w:t>
      </w:r>
      <w:proofErr w:type="spellEnd"/>
      <w:r w:rsidRPr="006D5C44">
        <w:rPr>
          <w:rFonts w:ascii="Arial" w:hAnsi="Arial" w:cs="Arial"/>
          <w:sz w:val="22"/>
          <w:szCs w:val="22"/>
          <w:lang w:val="fr-FR"/>
        </w:rPr>
        <w:t xml:space="preserve"> emploie au total 38 personnes, dont 8 dans l'administration, 5 dans la vente et 19 dans le service après-vente. Cette équipe assure une distribution professionnelle, des conseils complets et un service après-vente fiable.</w:t>
      </w:r>
    </w:p>
    <w:p w14:paraId="24CAB519" w14:textId="77777777" w:rsidR="006D5C44" w:rsidRDefault="006D5C44" w:rsidP="0082279B">
      <w:pPr>
        <w:spacing w:line="360" w:lineRule="auto"/>
        <w:rPr>
          <w:rFonts w:ascii="Arial" w:hAnsi="Arial" w:cs="Arial"/>
          <w:sz w:val="22"/>
          <w:szCs w:val="22"/>
          <w:lang w:val="fr-FR"/>
        </w:rPr>
      </w:pPr>
    </w:p>
    <w:p w14:paraId="44ABD6DB" w14:textId="0074ED53" w:rsidR="006D5C44" w:rsidRPr="006D5C44" w:rsidRDefault="006D5C44" w:rsidP="006D5C44">
      <w:pPr>
        <w:spacing w:line="360" w:lineRule="auto"/>
        <w:rPr>
          <w:rFonts w:ascii="Arial" w:hAnsi="Arial" w:cs="Arial"/>
          <w:sz w:val="22"/>
          <w:szCs w:val="22"/>
          <w:lang w:val="fr-FR"/>
        </w:rPr>
      </w:pPr>
      <w:r w:rsidRPr="006D5C44">
        <w:rPr>
          <w:rFonts w:ascii="Arial" w:hAnsi="Arial" w:cs="Arial"/>
          <w:sz w:val="22"/>
          <w:szCs w:val="22"/>
          <w:lang w:val="fr-FR"/>
        </w:rPr>
        <w:t xml:space="preserve">En tant que partenaire Clark, </w:t>
      </w:r>
      <w:proofErr w:type="spellStart"/>
      <w:r w:rsidRPr="006D5C44">
        <w:rPr>
          <w:rFonts w:ascii="Arial" w:hAnsi="Arial" w:cs="Arial"/>
          <w:sz w:val="22"/>
          <w:szCs w:val="22"/>
          <w:lang w:val="fr-FR"/>
        </w:rPr>
        <w:t>Arko</w:t>
      </w:r>
      <w:proofErr w:type="spellEnd"/>
      <w:r w:rsidRPr="006D5C44">
        <w:rPr>
          <w:rFonts w:ascii="Arial" w:hAnsi="Arial" w:cs="Arial"/>
          <w:sz w:val="22"/>
          <w:szCs w:val="22"/>
          <w:lang w:val="fr-FR"/>
        </w:rPr>
        <w:t xml:space="preserve"> commercialisera l'ensemble de la gamme de produits Clark en Slovénie. Outre toutes les catégories de chariots élévateurs et de </w:t>
      </w:r>
      <w:r w:rsidR="00ED19CA">
        <w:rPr>
          <w:rFonts w:ascii="Arial" w:hAnsi="Arial" w:cs="Arial"/>
          <w:sz w:val="22"/>
          <w:szCs w:val="22"/>
          <w:lang w:val="fr-FR"/>
        </w:rPr>
        <w:t>machines</w:t>
      </w:r>
      <w:r w:rsidRPr="006D5C44">
        <w:rPr>
          <w:rFonts w:ascii="Arial" w:hAnsi="Arial" w:cs="Arial"/>
          <w:sz w:val="22"/>
          <w:szCs w:val="22"/>
          <w:lang w:val="fr-FR"/>
        </w:rPr>
        <w:t xml:space="preserve"> de manutention, cela comprend également tous les accessoires et pièces de rechange ainsi qu'une offre complète de services, y compris la location, le financement et l'entretien des chariots de manutention Clark neufs et d'occasion. </w:t>
      </w:r>
    </w:p>
    <w:p w14:paraId="0F5E643B" w14:textId="77777777" w:rsidR="006D5C44" w:rsidRPr="006D5C44" w:rsidRDefault="006D5C44" w:rsidP="006D5C44">
      <w:pPr>
        <w:spacing w:line="360" w:lineRule="auto"/>
        <w:rPr>
          <w:rFonts w:ascii="Arial" w:hAnsi="Arial" w:cs="Arial"/>
          <w:sz w:val="22"/>
          <w:szCs w:val="22"/>
          <w:lang w:val="fr-FR"/>
        </w:rPr>
      </w:pPr>
    </w:p>
    <w:p w14:paraId="13E4C649" w14:textId="3337E8A7" w:rsidR="006D5C44" w:rsidRDefault="006D5C44" w:rsidP="006D5C44">
      <w:pPr>
        <w:spacing w:line="360" w:lineRule="auto"/>
        <w:rPr>
          <w:rFonts w:ascii="Arial" w:hAnsi="Arial" w:cs="Arial"/>
          <w:sz w:val="22"/>
          <w:szCs w:val="22"/>
          <w:lang w:val="fr-FR"/>
        </w:rPr>
      </w:pPr>
      <w:r w:rsidRPr="006D5C44">
        <w:rPr>
          <w:rFonts w:ascii="Arial" w:hAnsi="Arial" w:cs="Arial"/>
          <w:sz w:val="22"/>
          <w:szCs w:val="22"/>
          <w:lang w:val="fr-FR"/>
        </w:rPr>
        <w:t xml:space="preserve">« Chez </w:t>
      </w:r>
      <w:proofErr w:type="spellStart"/>
      <w:r w:rsidRPr="006D5C44">
        <w:rPr>
          <w:rFonts w:ascii="Arial" w:hAnsi="Arial" w:cs="Arial"/>
          <w:sz w:val="22"/>
          <w:szCs w:val="22"/>
          <w:lang w:val="fr-FR"/>
        </w:rPr>
        <w:t>Arko</w:t>
      </w:r>
      <w:proofErr w:type="spellEnd"/>
      <w:r w:rsidRPr="006D5C44">
        <w:rPr>
          <w:rFonts w:ascii="Arial" w:hAnsi="Arial" w:cs="Arial"/>
          <w:sz w:val="22"/>
          <w:szCs w:val="22"/>
          <w:lang w:val="fr-FR"/>
        </w:rPr>
        <w:t xml:space="preserve">, nous sommes très heureux d'avoir conclu un contrat avec une marque aussi renommée que Clark. Grâce à cette gamme de produits complémentaire, nous devenons un « fournisseur complet » dans le domaine des chariots élévateurs et pouvons proposer à nos clients des solutions logistiques internes complètes à partir d'une seule source », déclare Jure Barat, directeur commercial chez </w:t>
      </w:r>
      <w:proofErr w:type="spellStart"/>
      <w:r w:rsidRPr="006D5C44">
        <w:rPr>
          <w:rFonts w:ascii="Arial" w:hAnsi="Arial" w:cs="Arial"/>
          <w:sz w:val="22"/>
          <w:szCs w:val="22"/>
          <w:lang w:val="fr-FR"/>
        </w:rPr>
        <w:t>Arko</w:t>
      </w:r>
      <w:proofErr w:type="spellEnd"/>
      <w:r w:rsidRPr="006D5C44">
        <w:rPr>
          <w:rFonts w:ascii="Arial" w:hAnsi="Arial" w:cs="Arial"/>
          <w:sz w:val="22"/>
          <w:szCs w:val="22"/>
          <w:lang w:val="fr-FR"/>
        </w:rPr>
        <w:t>, à propos du partenariat avec Clark Europe.</w:t>
      </w:r>
    </w:p>
    <w:p w14:paraId="7AD30F74" w14:textId="77777777" w:rsidR="006D5C44" w:rsidRPr="00AE79FD" w:rsidRDefault="006D5C44" w:rsidP="0082279B">
      <w:pPr>
        <w:spacing w:line="360" w:lineRule="auto"/>
        <w:rPr>
          <w:rFonts w:ascii="Arial" w:hAnsi="Arial" w:cs="Arial"/>
          <w:sz w:val="22"/>
          <w:szCs w:val="22"/>
          <w:lang w:val="fr-FR"/>
        </w:rPr>
      </w:pPr>
    </w:p>
    <w:p w14:paraId="175A0320" w14:textId="116637BB" w:rsidR="001B3C61" w:rsidRPr="00AE79FD" w:rsidRDefault="00264913" w:rsidP="00CB7E37">
      <w:pPr>
        <w:spacing w:line="360" w:lineRule="auto"/>
        <w:rPr>
          <w:color w:val="000000"/>
          <w:lang w:val="fr-FR"/>
        </w:rPr>
      </w:pPr>
      <w:r>
        <w:rPr>
          <w:rFonts w:ascii="Arial" w:hAnsi="Arial" w:cs="Arial"/>
          <w:color w:val="000000"/>
          <w:sz w:val="22"/>
          <w:szCs w:val="22"/>
          <w:lang w:val="fr-FR"/>
        </w:rPr>
        <w:t>3</w:t>
      </w:r>
      <w:r w:rsidR="00B25C99" w:rsidRPr="00AE79FD">
        <w:rPr>
          <w:rFonts w:ascii="Arial" w:hAnsi="Arial" w:cs="Arial"/>
          <w:color w:val="000000"/>
          <w:sz w:val="22"/>
          <w:szCs w:val="22"/>
          <w:lang w:val="fr-FR"/>
        </w:rPr>
        <w:t xml:space="preserve"> </w:t>
      </w:r>
      <w:r w:rsidR="00E2653D">
        <w:rPr>
          <w:rFonts w:ascii="Arial" w:hAnsi="Arial" w:cs="Arial"/>
          <w:color w:val="000000"/>
          <w:sz w:val="22"/>
          <w:szCs w:val="22"/>
          <w:lang w:val="fr-FR"/>
        </w:rPr>
        <w:t>28</w:t>
      </w:r>
      <w:r w:rsidR="00C04188">
        <w:rPr>
          <w:rFonts w:ascii="Arial" w:hAnsi="Arial" w:cs="Arial"/>
          <w:color w:val="000000"/>
          <w:sz w:val="22"/>
          <w:szCs w:val="22"/>
          <w:lang w:val="fr-FR"/>
        </w:rPr>
        <w:t>0</w:t>
      </w:r>
      <w:r w:rsidR="00EB6BE9" w:rsidRPr="00AE79FD">
        <w:rPr>
          <w:rFonts w:ascii="Arial" w:hAnsi="Arial" w:cs="Arial"/>
          <w:color w:val="000000"/>
          <w:sz w:val="22"/>
          <w:szCs w:val="22"/>
          <w:lang w:val="fr-FR"/>
        </w:rPr>
        <w:t xml:space="preserve"> caractères, espaces compris</w:t>
      </w:r>
    </w:p>
    <w:p w14:paraId="64BE8C95" w14:textId="77777777" w:rsidR="00CB7E37" w:rsidRPr="00AE79FD" w:rsidRDefault="00CB7E37" w:rsidP="00D273BE">
      <w:pPr>
        <w:spacing w:line="360" w:lineRule="auto"/>
        <w:rPr>
          <w:rFonts w:ascii="Arial" w:hAnsi="Arial"/>
          <w:sz w:val="22"/>
          <w:szCs w:val="22"/>
          <w:lang w:val="fr-FR"/>
        </w:rPr>
      </w:pPr>
    </w:p>
    <w:p w14:paraId="1393F08E" w14:textId="77777777" w:rsidR="00E51B15" w:rsidRPr="00AE79FD" w:rsidRDefault="00E51B15" w:rsidP="00D273BE">
      <w:pPr>
        <w:spacing w:line="360" w:lineRule="auto"/>
        <w:rPr>
          <w:rFonts w:ascii="Arial" w:hAnsi="Arial"/>
          <w:sz w:val="22"/>
          <w:szCs w:val="22"/>
          <w:lang w:val="fr-FR"/>
        </w:rPr>
      </w:pPr>
    </w:p>
    <w:p w14:paraId="3DFA4574" w14:textId="77777777" w:rsidR="001A34D1" w:rsidRPr="00AE79FD" w:rsidRDefault="001A34D1" w:rsidP="001A34D1">
      <w:pPr>
        <w:pStyle w:val="Default"/>
        <w:rPr>
          <w:b/>
          <w:bCs/>
          <w:sz w:val="22"/>
          <w:szCs w:val="22"/>
          <w:lang w:val="fr-FR"/>
        </w:rPr>
      </w:pPr>
      <w:r w:rsidRPr="00AE79FD">
        <w:rPr>
          <w:b/>
          <w:bCs/>
          <w:sz w:val="22"/>
          <w:szCs w:val="22"/>
          <w:lang w:val="fr-FR"/>
        </w:rPr>
        <w:t>CLARK Material Handling International</w:t>
      </w:r>
    </w:p>
    <w:p w14:paraId="454736BA" w14:textId="77777777" w:rsidR="001A34D1" w:rsidRPr="00AE79FD" w:rsidRDefault="001A34D1" w:rsidP="001A34D1">
      <w:pPr>
        <w:pStyle w:val="Default"/>
        <w:rPr>
          <w:b/>
          <w:bCs/>
          <w:sz w:val="22"/>
          <w:szCs w:val="22"/>
          <w:lang w:val="fr-FR"/>
        </w:rPr>
      </w:pPr>
    </w:p>
    <w:p w14:paraId="7E7053A9" w14:textId="0D6D1132" w:rsidR="00A6792F" w:rsidRPr="00AE79FD" w:rsidRDefault="00A6792F" w:rsidP="00164B19">
      <w:pPr>
        <w:pStyle w:val="Default"/>
        <w:jc w:val="both"/>
        <w:rPr>
          <w:rStyle w:val="hps"/>
          <w:color w:val="000000" w:themeColor="text1"/>
          <w:sz w:val="22"/>
          <w:szCs w:val="22"/>
          <w:lang w:val="fr-FR"/>
        </w:rPr>
      </w:pPr>
      <w:r w:rsidRPr="00AE79FD">
        <w:rPr>
          <w:rStyle w:val="hps"/>
          <w:color w:val="000000" w:themeColor="text1"/>
          <w:sz w:val="22"/>
          <w:szCs w:val="22"/>
          <w:lang w:val="fr-FR"/>
        </w:rPr>
        <w:lastRenderedPageBreak/>
        <w:t>Depuis l'invention du chariot élévateur en 1917 par Eugene Clark à Buchanan, Michigan, aux États-Unis, CLARK est l'un des leaders mondiaux du marché des chariots de manutention. Avec plus de 100 ans d'expérience dans le secteur et plus de 1,4 million de chariots élévateurs vendus dans le monde, la marque CLARK, fière de ses racines aux États-Unis, est synonyme de conception de produits modernes et robustes, de technologie avancée et sophistiquée et d'un service client exceptionnel. Depuis 2003, Clark propose une gamme complète de produits, comprenant des chariots élévateurs à moteur électrique ou thermique avec des capacités de charge de 1,5 à 8 tonnes, des chariots à mât rétractable, des équipements de stockage, des tracteurs et une offre de services étendue. Quatre quartiers généraux répartis dans le monde entier gèrent les activités opérationnelles. La fabrication répond aux exigences de qualité européennes dans des usines en Corée, aux États-Unis, au Vietnam et en Chine. La société CLARK Europe GmbH, dont le siège est à Duisburg, est l'une des quatre filiales de CLARK et couvre l'Europe, le Proche-Orient et l'Afrique avec environ 1</w:t>
      </w:r>
      <w:r w:rsidR="00561855">
        <w:rPr>
          <w:rStyle w:val="hps"/>
          <w:color w:val="000000" w:themeColor="text1"/>
          <w:sz w:val="22"/>
          <w:szCs w:val="22"/>
          <w:lang w:val="fr-FR"/>
        </w:rPr>
        <w:t>8</w:t>
      </w:r>
      <w:r w:rsidRPr="00AE79FD">
        <w:rPr>
          <w:rStyle w:val="hps"/>
          <w:color w:val="000000" w:themeColor="text1"/>
          <w:sz w:val="22"/>
          <w:szCs w:val="22"/>
          <w:lang w:val="fr-FR"/>
        </w:rPr>
        <w:t xml:space="preserve">0 concessionnaires CLARK dans </w:t>
      </w:r>
      <w:r w:rsidR="00561855">
        <w:rPr>
          <w:rStyle w:val="hps"/>
          <w:color w:val="000000" w:themeColor="text1"/>
          <w:sz w:val="22"/>
          <w:szCs w:val="22"/>
          <w:lang w:val="fr-FR"/>
        </w:rPr>
        <w:t>6</w:t>
      </w:r>
      <w:r w:rsidRPr="00AE79FD">
        <w:rPr>
          <w:rStyle w:val="hps"/>
          <w:color w:val="000000" w:themeColor="text1"/>
          <w:sz w:val="22"/>
          <w:szCs w:val="22"/>
          <w:lang w:val="fr-FR"/>
        </w:rPr>
        <w:t>0 pays.</w:t>
      </w:r>
    </w:p>
    <w:p w14:paraId="36467461" w14:textId="77777777" w:rsidR="00A6792F" w:rsidRPr="00AE79FD" w:rsidRDefault="00A6792F" w:rsidP="00A6792F">
      <w:pPr>
        <w:pStyle w:val="Default"/>
        <w:rPr>
          <w:rStyle w:val="hps"/>
          <w:color w:val="000000" w:themeColor="text1"/>
          <w:sz w:val="22"/>
          <w:szCs w:val="22"/>
          <w:lang w:val="fr-FR"/>
        </w:rPr>
      </w:pPr>
    </w:p>
    <w:p w14:paraId="480DC848" w14:textId="7802D0AD" w:rsidR="001A34D1" w:rsidRPr="00917027" w:rsidRDefault="001A34D1" w:rsidP="001A34D1">
      <w:pPr>
        <w:pStyle w:val="Default"/>
        <w:jc w:val="both"/>
        <w:rPr>
          <w:rStyle w:val="hps"/>
          <w:sz w:val="22"/>
          <w:szCs w:val="22"/>
          <w:lang w:val="fr-FR"/>
        </w:rPr>
      </w:pPr>
      <w:r w:rsidRPr="00561855">
        <w:rPr>
          <w:rStyle w:val="hps"/>
          <w:color w:val="000000" w:themeColor="text1"/>
          <w:sz w:val="22"/>
          <w:szCs w:val="22"/>
          <w:lang w:val="fr-FR"/>
        </w:rPr>
        <w:t xml:space="preserve">Retrouvez également CLARK sur le site Internet </w:t>
      </w:r>
      <w:hyperlink r:id="rId8" w:history="1">
        <w:r w:rsidRPr="002F18B4">
          <w:rPr>
            <w:rStyle w:val="Hyperlink"/>
            <w:color w:val="365F91" w:themeColor="accent1" w:themeShade="BF"/>
            <w:sz w:val="22"/>
            <w:szCs w:val="22"/>
            <w:u w:val="none"/>
            <w:lang w:val="fr-FR"/>
          </w:rPr>
          <w:t>www.clarkmheu.com</w:t>
        </w:r>
      </w:hyperlink>
      <w:r w:rsidR="00C932B0" w:rsidRPr="002F18B4">
        <w:rPr>
          <w:rStyle w:val="Hyperlink"/>
          <w:color w:val="365F91" w:themeColor="accent1" w:themeShade="BF"/>
          <w:sz w:val="22"/>
          <w:szCs w:val="22"/>
          <w:u w:val="none"/>
          <w:lang w:val="fr-FR"/>
        </w:rPr>
        <w:t xml:space="preserve"> </w:t>
      </w:r>
      <w:r w:rsidRPr="00561855">
        <w:rPr>
          <w:rStyle w:val="Hyperlink"/>
          <w:color w:val="000000" w:themeColor="text1"/>
          <w:sz w:val="22"/>
          <w:szCs w:val="22"/>
          <w:u w:val="none"/>
          <w:lang w:val="fr-FR"/>
        </w:rPr>
        <w:t>ou</w:t>
      </w:r>
      <w:r w:rsidRPr="00561855">
        <w:rPr>
          <w:color w:val="000000" w:themeColor="text1"/>
          <w:sz w:val="22"/>
          <w:szCs w:val="22"/>
          <w:lang w:val="fr-FR"/>
        </w:rPr>
        <w:t xml:space="preserve"> sur Facebook à l’adresse </w:t>
      </w:r>
      <w:hyperlink r:id="rId9" w:tooltip="https://www.facebook.com/CLARK.the.forklift" w:history="1">
        <w:r w:rsidR="005F7579" w:rsidRPr="00917027">
          <w:rPr>
            <w:rStyle w:val="Hyperlink"/>
            <w:color w:val="365F91" w:themeColor="accent1" w:themeShade="BF"/>
            <w:sz w:val="22"/>
            <w:szCs w:val="22"/>
            <w:lang w:val="fr-FR"/>
          </w:rPr>
          <w:t>www.facebook.com/CLARK.the.forklift</w:t>
        </w:r>
      </w:hyperlink>
      <w:r w:rsidRPr="002F18B4">
        <w:rPr>
          <w:color w:val="365F91" w:themeColor="accent1" w:themeShade="BF"/>
          <w:sz w:val="22"/>
          <w:szCs w:val="22"/>
          <w:lang w:val="fr-FR"/>
        </w:rPr>
        <w:t>.</w:t>
      </w:r>
    </w:p>
    <w:p w14:paraId="21C71D8C" w14:textId="37E24FBB" w:rsidR="00295E85" w:rsidRPr="00AE79FD" w:rsidRDefault="00295E85" w:rsidP="00295E85">
      <w:pPr>
        <w:pStyle w:val="Default"/>
        <w:rPr>
          <w:sz w:val="22"/>
          <w:szCs w:val="22"/>
          <w:lang w:val="fr-FR"/>
        </w:rPr>
      </w:pPr>
    </w:p>
    <w:p w14:paraId="5390CB29" w14:textId="6527EF60" w:rsidR="00D273BE" w:rsidRPr="00AE79FD" w:rsidRDefault="00D273BE" w:rsidP="002231CF">
      <w:pPr>
        <w:rPr>
          <w:rStyle w:val="hps"/>
          <w:rFonts w:ascii="Arial" w:hAnsi="Arial" w:cs="Arial"/>
          <w:sz w:val="22"/>
          <w:szCs w:val="22"/>
          <w:lang w:val="fr-FR"/>
        </w:rPr>
      </w:pPr>
    </w:p>
    <w:p w14:paraId="74CED94E" w14:textId="77777777" w:rsidR="00D273BE" w:rsidRPr="006027D2" w:rsidRDefault="00D273BE" w:rsidP="002231CF">
      <w:pPr>
        <w:rPr>
          <w:rStyle w:val="hps"/>
          <w:rFonts w:ascii="Arial" w:hAnsi="Arial" w:cs="Arial"/>
          <w:b/>
          <w:sz w:val="22"/>
          <w:szCs w:val="22"/>
          <w:lang w:val="fr-FR"/>
        </w:rPr>
      </w:pPr>
      <w:r w:rsidRPr="006027D2">
        <w:rPr>
          <w:rStyle w:val="hps"/>
          <w:rFonts w:ascii="Arial" w:hAnsi="Arial"/>
          <w:b/>
          <w:sz w:val="22"/>
          <w:szCs w:val="22"/>
          <w:lang w:val="fr-FR"/>
        </w:rPr>
        <w:t>Contact presse :</w:t>
      </w:r>
    </w:p>
    <w:p w14:paraId="3E737761" w14:textId="77777777" w:rsidR="00D273BE" w:rsidRPr="006027D2" w:rsidRDefault="00D273BE" w:rsidP="00D273BE">
      <w:pPr>
        <w:rPr>
          <w:rStyle w:val="hps"/>
          <w:rFonts w:ascii="Arial" w:hAnsi="Arial" w:cs="Arial"/>
          <w:sz w:val="22"/>
          <w:szCs w:val="22"/>
          <w:lang w:val="fr-FR"/>
        </w:rPr>
      </w:pPr>
      <w:r w:rsidRPr="006027D2">
        <w:rPr>
          <w:rStyle w:val="hps"/>
          <w:rFonts w:ascii="Arial" w:hAnsi="Arial"/>
          <w:sz w:val="22"/>
          <w:szCs w:val="22"/>
          <w:lang w:val="fr-FR"/>
        </w:rPr>
        <w:t>CLARK Europe GmbH</w:t>
      </w:r>
    </w:p>
    <w:p w14:paraId="6EB78965" w14:textId="77777777" w:rsidR="00D273BE" w:rsidRPr="006027D2" w:rsidRDefault="00D273BE" w:rsidP="00D273BE">
      <w:pPr>
        <w:rPr>
          <w:rStyle w:val="hps"/>
          <w:rFonts w:ascii="Arial" w:hAnsi="Arial" w:cs="Arial"/>
          <w:sz w:val="22"/>
          <w:szCs w:val="22"/>
          <w:lang w:val="fr-FR"/>
        </w:rPr>
      </w:pPr>
      <w:r w:rsidRPr="006027D2">
        <w:rPr>
          <w:rStyle w:val="hps"/>
          <w:rFonts w:ascii="Arial" w:hAnsi="Arial"/>
          <w:sz w:val="22"/>
          <w:szCs w:val="22"/>
          <w:lang w:val="fr-FR"/>
        </w:rPr>
        <w:t>Sabine Barde</w:t>
      </w:r>
    </w:p>
    <w:p w14:paraId="121EDAA2" w14:textId="77777777" w:rsidR="00D273BE" w:rsidRPr="006027D2" w:rsidRDefault="00D273BE" w:rsidP="00D273BE">
      <w:pPr>
        <w:rPr>
          <w:rStyle w:val="hps"/>
          <w:rFonts w:ascii="Arial" w:hAnsi="Arial" w:cs="Arial"/>
          <w:sz w:val="22"/>
          <w:szCs w:val="22"/>
          <w:lang w:val="fr-FR"/>
        </w:rPr>
      </w:pPr>
      <w:r w:rsidRPr="006027D2">
        <w:rPr>
          <w:rStyle w:val="hps"/>
          <w:rFonts w:ascii="Arial" w:hAnsi="Arial"/>
          <w:sz w:val="22"/>
          <w:szCs w:val="22"/>
          <w:lang w:val="fr-FR"/>
        </w:rPr>
        <w:t xml:space="preserve">Directrice de la communication de l’entreprise </w:t>
      </w:r>
    </w:p>
    <w:p w14:paraId="1F7E39C5" w14:textId="77777777" w:rsidR="00D273BE" w:rsidRPr="006027D2" w:rsidRDefault="00D273BE" w:rsidP="00D273BE">
      <w:pPr>
        <w:rPr>
          <w:rStyle w:val="hps"/>
          <w:rFonts w:ascii="Arial" w:hAnsi="Arial" w:cs="Arial"/>
          <w:sz w:val="22"/>
          <w:szCs w:val="22"/>
          <w:lang w:val="fr-FR"/>
        </w:rPr>
      </w:pPr>
      <w:r w:rsidRPr="006027D2">
        <w:rPr>
          <w:rStyle w:val="hps"/>
          <w:rFonts w:ascii="Arial" w:hAnsi="Arial"/>
          <w:sz w:val="22"/>
          <w:szCs w:val="22"/>
          <w:lang w:val="fr-FR"/>
        </w:rPr>
        <w:t>D-47228 Duisbourg</w:t>
      </w:r>
    </w:p>
    <w:p w14:paraId="359E1BDA" w14:textId="4B2359BC" w:rsidR="006B5365" w:rsidRPr="006027D2" w:rsidRDefault="006B5365" w:rsidP="006B5365">
      <w:pPr>
        <w:rPr>
          <w:rStyle w:val="hps"/>
          <w:rFonts w:ascii="Arial" w:hAnsi="Arial" w:cs="Arial"/>
          <w:sz w:val="22"/>
          <w:szCs w:val="22"/>
          <w:lang w:val="fr-FR"/>
        </w:rPr>
      </w:pPr>
      <w:bookmarkStart w:id="0" w:name="OLE_LINK1"/>
      <w:bookmarkStart w:id="1" w:name="OLE_LINK2"/>
      <w:r w:rsidRPr="006027D2">
        <w:rPr>
          <w:rStyle w:val="hps"/>
          <w:rFonts w:ascii="Arial" w:hAnsi="Arial" w:cs="Arial"/>
          <w:sz w:val="22"/>
          <w:szCs w:val="22"/>
          <w:lang w:val="fr-FR"/>
        </w:rPr>
        <w:t xml:space="preserve">Mobile : </w:t>
      </w:r>
      <w:r w:rsidR="000E4497" w:rsidRPr="006027D2">
        <w:rPr>
          <w:rStyle w:val="hps"/>
          <w:rFonts w:ascii="Arial" w:hAnsi="Arial" w:cs="Arial"/>
          <w:sz w:val="20"/>
          <w:szCs w:val="20"/>
          <w:lang w:val="fr-FR"/>
        </w:rPr>
        <w:t>+49 (0) 179 7488770</w:t>
      </w:r>
    </w:p>
    <w:bookmarkEnd w:id="0"/>
    <w:bookmarkEnd w:id="1"/>
    <w:p w14:paraId="33607BC0" w14:textId="77777777" w:rsidR="00D273BE" w:rsidRPr="006027D2" w:rsidRDefault="00D273BE" w:rsidP="00D273BE">
      <w:pPr>
        <w:rPr>
          <w:rStyle w:val="hps"/>
          <w:rFonts w:ascii="Arial" w:hAnsi="Arial" w:cs="Arial"/>
          <w:sz w:val="22"/>
          <w:szCs w:val="22"/>
          <w:lang w:val="fr-FR"/>
        </w:rPr>
      </w:pPr>
      <w:proofErr w:type="gramStart"/>
      <w:r w:rsidRPr="006027D2">
        <w:rPr>
          <w:rStyle w:val="hps"/>
          <w:rFonts w:ascii="Arial" w:hAnsi="Arial"/>
          <w:sz w:val="22"/>
          <w:szCs w:val="22"/>
          <w:lang w:val="fr-FR"/>
        </w:rPr>
        <w:t>E-mail</w:t>
      </w:r>
      <w:proofErr w:type="gramEnd"/>
      <w:r w:rsidRPr="006027D2">
        <w:rPr>
          <w:rStyle w:val="hps"/>
          <w:rFonts w:ascii="Arial" w:hAnsi="Arial"/>
          <w:sz w:val="22"/>
          <w:szCs w:val="22"/>
          <w:lang w:val="fr-FR"/>
        </w:rPr>
        <w:t> : sabinebarde@clarkmheu.com</w:t>
      </w:r>
    </w:p>
    <w:p w14:paraId="36883F26" w14:textId="4FE8BA88" w:rsidR="00D00A1A" w:rsidRPr="006027D2" w:rsidRDefault="00D273BE" w:rsidP="000B5FEE">
      <w:pPr>
        <w:pStyle w:val="Default"/>
        <w:spacing w:line="360" w:lineRule="auto"/>
        <w:rPr>
          <w:sz w:val="22"/>
          <w:szCs w:val="22"/>
          <w:lang w:val="fr-FR"/>
        </w:rPr>
      </w:pPr>
      <w:hyperlink r:id="rId10" w:history="1">
        <w:r w:rsidRPr="006027D2">
          <w:rPr>
            <w:rStyle w:val="Hyperlink"/>
            <w:color w:val="auto"/>
            <w:sz w:val="22"/>
            <w:szCs w:val="22"/>
            <w:u w:val="none"/>
            <w:lang w:val="fr-FR"/>
          </w:rPr>
          <w:t>www.clarkmheu.com</w:t>
        </w:r>
      </w:hyperlink>
    </w:p>
    <w:sectPr w:rsidR="00D00A1A" w:rsidRPr="006027D2" w:rsidSect="00D515F9">
      <w:headerReference w:type="default" r:id="rId11"/>
      <w:footerReference w:type="default" r:id="rId12"/>
      <w:pgSz w:w="12240" w:h="15840"/>
      <w:pgMar w:top="3969" w:right="1701" w:bottom="1418" w:left="1418" w:header="567"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4115B7" w14:textId="77777777" w:rsidR="004B1CBF" w:rsidRDefault="004B1CBF" w:rsidP="001A30E8">
      <w:r>
        <w:separator/>
      </w:r>
    </w:p>
  </w:endnote>
  <w:endnote w:type="continuationSeparator" w:id="0">
    <w:p w14:paraId="421B1916" w14:textId="77777777" w:rsidR="004B1CBF" w:rsidRDefault="004B1CBF" w:rsidP="001A30E8">
      <w:r>
        <w:continuationSeparator/>
      </w:r>
    </w:p>
  </w:endnote>
  <w:endnote w:type="continuationNotice" w:id="1">
    <w:p w14:paraId="6224B300" w14:textId="77777777" w:rsidR="004B1CBF" w:rsidRDefault="004B1CB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Helvetica">
    <w:panose1 w:val="00000000000000000000"/>
    <w:charset w:val="00"/>
    <w:family w:val="auto"/>
    <w:pitch w:val="variable"/>
    <w:sig w:usb0="E00002FF" w:usb1="5000785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panose1 w:val="020B0600040502020204"/>
    <w:charset w:val="00"/>
    <w:family w:val="swiss"/>
    <w:pitch w:val="variable"/>
    <w:sig w:usb0="E1000AEF" w:usb1="5000A1FF" w:usb2="00000000" w:usb3="00000000" w:csb0="000001BF" w:csb1="00000000"/>
  </w:font>
  <w:font w:name="MinionPro-Regular">
    <w:altName w:val="Minion Pro"/>
    <w:panose1 w:val="02040503050201020203"/>
    <w:charset w:val="4D"/>
    <w:family w:val="auto"/>
    <w:notTrueType/>
    <w:pitch w:val="default"/>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C695CB" w14:textId="068EC27C" w:rsidR="00310CDC" w:rsidRPr="00D273BE" w:rsidRDefault="00D273BE" w:rsidP="00D273BE">
    <w:pPr>
      <w:pStyle w:val="Fuzeile"/>
      <w:jc w:val="center"/>
      <w:rPr>
        <w:rFonts w:ascii="Arial" w:hAnsi="Arial" w:cs="Arial"/>
        <w:sz w:val="22"/>
        <w:szCs w:val="22"/>
        <w:lang w:val="de-DE"/>
      </w:rPr>
    </w:pPr>
    <w:r>
      <w:rPr>
        <w:rFonts w:ascii="Arial" w:hAnsi="Arial" w:cs="Arial"/>
        <w:sz w:val="22"/>
        <w:szCs w:val="22"/>
        <w:lang w:val="de-DE"/>
      </w:rPr>
      <w:t>Page</w:t>
    </w:r>
    <w:r w:rsidRPr="001B1947">
      <w:rPr>
        <w:rFonts w:ascii="Arial" w:hAnsi="Arial" w:cs="Arial"/>
        <w:sz w:val="22"/>
        <w:szCs w:val="22"/>
        <w:lang w:val="de-DE"/>
      </w:rPr>
      <w:t xml:space="preserve"> </w:t>
    </w:r>
    <w:r w:rsidRPr="001B1947">
      <w:rPr>
        <w:rFonts w:ascii="Arial" w:hAnsi="Arial" w:cs="Arial"/>
        <w:sz w:val="22"/>
        <w:szCs w:val="22"/>
        <w:lang w:val="de-DE"/>
      </w:rPr>
      <w:fldChar w:fldCharType="begin"/>
    </w:r>
    <w:r w:rsidRPr="001B1947">
      <w:rPr>
        <w:rFonts w:ascii="Arial" w:hAnsi="Arial" w:cs="Arial"/>
        <w:sz w:val="22"/>
        <w:szCs w:val="22"/>
        <w:lang w:val="de-DE"/>
      </w:rPr>
      <w:instrText xml:space="preserve"> PAGE </w:instrText>
    </w:r>
    <w:r w:rsidRPr="001B1947">
      <w:rPr>
        <w:rFonts w:ascii="Arial" w:hAnsi="Arial" w:cs="Arial"/>
        <w:sz w:val="22"/>
        <w:szCs w:val="22"/>
        <w:lang w:val="de-DE"/>
      </w:rPr>
      <w:fldChar w:fldCharType="separate"/>
    </w:r>
    <w:r>
      <w:rPr>
        <w:rFonts w:ascii="Arial" w:hAnsi="Arial" w:cs="Arial"/>
        <w:sz w:val="22"/>
        <w:szCs w:val="22"/>
        <w:lang w:val="de-DE"/>
      </w:rPr>
      <w:t>2</w:t>
    </w:r>
    <w:r w:rsidRPr="001B1947">
      <w:rPr>
        <w:rFonts w:ascii="Arial" w:hAnsi="Arial" w:cs="Arial"/>
        <w:sz w:val="22"/>
        <w:szCs w:val="22"/>
        <w:lang w:val="de-DE"/>
      </w:rPr>
      <w:fldChar w:fldCharType="end"/>
    </w:r>
    <w:r w:rsidRPr="001B1947">
      <w:rPr>
        <w:rFonts w:ascii="Arial" w:hAnsi="Arial" w:cs="Arial"/>
        <w:sz w:val="22"/>
        <w:szCs w:val="22"/>
        <w:lang w:val="de-DE"/>
      </w:rPr>
      <w:t xml:space="preserve"> </w:t>
    </w:r>
    <w:r>
      <w:rPr>
        <w:rFonts w:ascii="Arial" w:hAnsi="Arial" w:cs="Arial"/>
        <w:sz w:val="22"/>
        <w:szCs w:val="22"/>
        <w:lang w:val="de-DE"/>
      </w:rPr>
      <w:t>sur</w:t>
    </w:r>
    <w:r w:rsidRPr="001B1947">
      <w:rPr>
        <w:rFonts w:ascii="Arial" w:hAnsi="Arial" w:cs="Arial"/>
        <w:sz w:val="22"/>
        <w:szCs w:val="22"/>
        <w:lang w:val="de-DE"/>
      </w:rPr>
      <w:t xml:space="preserve"> </w:t>
    </w:r>
    <w:r w:rsidRPr="001B1947">
      <w:rPr>
        <w:rFonts w:ascii="Arial" w:hAnsi="Arial" w:cs="Arial"/>
        <w:sz w:val="22"/>
        <w:szCs w:val="22"/>
        <w:lang w:val="de-DE"/>
      </w:rPr>
      <w:fldChar w:fldCharType="begin"/>
    </w:r>
    <w:r w:rsidRPr="001B1947">
      <w:rPr>
        <w:rFonts w:ascii="Arial" w:hAnsi="Arial" w:cs="Arial"/>
        <w:sz w:val="22"/>
        <w:szCs w:val="22"/>
        <w:lang w:val="de-DE"/>
      </w:rPr>
      <w:instrText xml:space="preserve"> NUMPAGES </w:instrText>
    </w:r>
    <w:r w:rsidRPr="001B1947">
      <w:rPr>
        <w:rFonts w:ascii="Arial" w:hAnsi="Arial" w:cs="Arial"/>
        <w:sz w:val="22"/>
        <w:szCs w:val="22"/>
        <w:lang w:val="de-DE"/>
      </w:rPr>
      <w:fldChar w:fldCharType="separate"/>
    </w:r>
    <w:r>
      <w:rPr>
        <w:rFonts w:ascii="Arial" w:hAnsi="Arial" w:cs="Arial"/>
        <w:sz w:val="22"/>
        <w:szCs w:val="22"/>
        <w:lang w:val="de-DE"/>
      </w:rPr>
      <w:t>6</w:t>
    </w:r>
    <w:r w:rsidRPr="001B1947">
      <w:rPr>
        <w:rFonts w:ascii="Arial" w:hAnsi="Arial" w:cs="Arial"/>
        <w:sz w:val="22"/>
        <w:szCs w:val="22"/>
        <w:lang w:val="de-D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83F23D" w14:textId="77777777" w:rsidR="004B1CBF" w:rsidRDefault="004B1CBF" w:rsidP="001A30E8">
      <w:r>
        <w:separator/>
      </w:r>
    </w:p>
  </w:footnote>
  <w:footnote w:type="continuationSeparator" w:id="0">
    <w:p w14:paraId="56EB1FC4" w14:textId="77777777" w:rsidR="004B1CBF" w:rsidRDefault="004B1CBF" w:rsidP="001A30E8">
      <w:r>
        <w:continuationSeparator/>
      </w:r>
    </w:p>
  </w:footnote>
  <w:footnote w:type="continuationNotice" w:id="1">
    <w:p w14:paraId="348FF5B4" w14:textId="77777777" w:rsidR="004B1CBF" w:rsidRDefault="004B1CB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E113EB" w14:textId="23E92152" w:rsidR="00310CDC" w:rsidRDefault="00310CDC" w:rsidP="00930E18">
    <w:pPr>
      <w:pStyle w:val="Kopfzeile"/>
      <w:ind w:left="-1260" w:hanging="90"/>
    </w:pPr>
    <w:r>
      <w:rPr>
        <w:noProof/>
        <w:lang w:val="de-DE" w:eastAsia="de-DE"/>
      </w:rPr>
      <w:drawing>
        <wp:anchor distT="0" distB="0" distL="114300" distR="114300" simplePos="0" relativeHeight="251662336" behindDoc="0" locked="1" layoutInCell="1" allowOverlap="1" wp14:anchorId="72D2C7FF" wp14:editId="41B01ADC">
          <wp:simplePos x="0" y="0"/>
          <wp:positionH relativeFrom="column">
            <wp:posOffset>3657600</wp:posOffset>
          </wp:positionH>
          <wp:positionV relativeFrom="page">
            <wp:posOffset>462915</wp:posOffset>
          </wp:positionV>
          <wp:extent cx="2682240" cy="667385"/>
          <wp:effectExtent l="0" t="0" r="10160" b="0"/>
          <wp:wrapTight wrapText="bothSides">
            <wp:wrapPolygon edited="0">
              <wp:start x="0" y="0"/>
              <wp:lineTo x="0" y="20552"/>
              <wp:lineTo x="21477" y="20552"/>
              <wp:lineTo x="21477" y="0"/>
              <wp:lineTo x="0" y="0"/>
            </wp:wrapPolygon>
          </wp:wrapTight>
          <wp:docPr id="3" name="Bild 3" descr="Mac OS X:Users:sabinebarde:PR-Solution:1_Kunden_PR-Solution_13-02-17:2_Clark:Bilder:Logos:Neue Logos:Logo mit Firmenbezeichnung:CLARKEU_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c OS X:Users:sabinebarde:PR-Solution:1_Kunden_PR-Solution_13-02-17:2_Clark:Bilder:Logos:Neue Logos:Logo mit Firmenbezeichnung:CLARKEU_Logo.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82240" cy="667385"/>
                  </a:xfrm>
                  <a:prstGeom prst="rect">
                    <a:avLst/>
                  </a:prstGeom>
                  <a:noFill/>
                  <a:ln>
                    <a:noFill/>
                  </a:ln>
                  <a:extLst>
                    <a:ext uri="{FAA26D3D-D897-4be2-8F04-BA451C77F1D7}">
                      <ma14:placeholder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pic:spPr>
              </pic:pic>
            </a:graphicData>
          </a:graphic>
          <wp14:sizeRelH relativeFrom="page">
            <wp14:pctWidth>0</wp14:pctWidth>
          </wp14:sizeRelH>
          <wp14:sizeRelV relativeFrom="page">
            <wp14:pctHeight>0</wp14:pctHeight>
          </wp14:sizeRelV>
        </wp:anchor>
      </w:drawing>
    </w:r>
    <w:r w:rsidRPr="00192633">
      <w:rPr>
        <w:rFonts w:ascii="Verdana" w:hAnsi="Verdana"/>
        <w:iCs/>
        <w:noProof/>
        <w:sz w:val="22"/>
        <w:szCs w:val="22"/>
        <w:lang w:val="de-DE" w:eastAsia="de-DE"/>
      </w:rPr>
      <mc:AlternateContent>
        <mc:Choice Requires="wps">
          <w:drawing>
            <wp:anchor distT="0" distB="0" distL="114300" distR="114300" simplePos="0" relativeHeight="251660288" behindDoc="0" locked="1" layoutInCell="1" allowOverlap="1" wp14:anchorId="4B07AAA1" wp14:editId="5C2A9495">
              <wp:simplePos x="0" y="0"/>
              <wp:positionH relativeFrom="column">
                <wp:posOffset>-114300</wp:posOffset>
              </wp:positionH>
              <wp:positionV relativeFrom="page">
                <wp:posOffset>1491615</wp:posOffset>
              </wp:positionV>
              <wp:extent cx="5257800" cy="457200"/>
              <wp:effectExtent l="0" t="0" r="0" b="0"/>
              <wp:wrapNone/>
              <wp:docPr id="12"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57800" cy="457200"/>
                      </a:xfrm>
                      <a:prstGeom prst="rect">
                        <a:avLst/>
                      </a:prstGeom>
                      <a:noFill/>
                      <a:ln w="9525">
                        <a:noFill/>
                        <a:miter lim="800000"/>
                        <a:headEnd/>
                        <a:tailEnd/>
                      </a:ln>
                    </wps:spPr>
                    <wps:txbx>
                      <w:txbxContent>
                        <w:p w14:paraId="466FB87B" w14:textId="4DB968ED" w:rsidR="00310CDC" w:rsidRDefault="00D273BE">
                          <w:r>
                            <w:rPr>
                              <w:rFonts w:ascii="Arial" w:hAnsi="Arial"/>
                              <w:b/>
                              <w:sz w:val="48"/>
                              <w:szCs w:val="48"/>
                            </w:rPr>
                            <w:t xml:space="preserve">Communiqué de </w:t>
                          </w:r>
                          <w:proofErr w:type="spellStart"/>
                          <w:r>
                            <w:rPr>
                              <w:rFonts w:ascii="Arial" w:hAnsi="Arial"/>
                              <w:b/>
                              <w:sz w:val="48"/>
                              <w:szCs w:val="48"/>
                            </w:rPr>
                            <w:t>presse</w:t>
                          </w:r>
                          <w:proofErr w:type="spellEnd"/>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B07AAA1" id="_x0000_t202" coordsize="21600,21600" o:spt="202" path="m,l,21600r21600,l21600,xe">
              <v:stroke joinstyle="miter"/>
              <v:path gradientshapeok="t" o:connecttype="rect"/>
            </v:shapetype>
            <v:shape id="Textfeld 2" o:spid="_x0000_s1026" type="#_x0000_t202" style="position:absolute;left:0;text-align:left;margin-left:-9pt;margin-top:117.45pt;width:414pt;height:36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" filled="f" stroked="f">
              <v:textbox>
                <w:txbxContent>
                  <w:p w14:paraId="466FB87B" w14:textId="4DB968ED" w:rsidR="00310CDC" w:rsidRDefault="00D273BE">
                    <w:r>
                      <w:rPr>
                        <w:rFonts w:ascii="Arial" w:hAnsi="Arial"/>
                        <w:b/>
                        <w:sz w:val="48"/>
                        <w:szCs w:val="48"/>
                      </w:rPr>
                      <w:t xml:space="preserve">Communiqué de </w:t>
                    </w:r>
                    <w:proofErr w:type="spellStart"/>
                    <w:r>
                      <w:rPr>
                        <w:rFonts w:ascii="Arial" w:hAnsi="Arial"/>
                        <w:b/>
                        <w:sz w:val="48"/>
                        <w:szCs w:val="48"/>
                      </w:rPr>
                      <w:t>presse</w:t>
                    </w:r>
                    <w:proofErr w:type="spellEnd"/>
                  </w:p>
                </w:txbxContent>
              </v:textbox>
              <w10:wrap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BE2C57FC"/>
    <w:lvl w:ilvl="0">
      <w:start w:val="1"/>
      <w:numFmt w:val="bullet"/>
      <w:pStyle w:val="Aufzhlungszeichen"/>
      <w:lvlText w:val=""/>
      <w:lvlJc w:val="left"/>
      <w:pPr>
        <w:tabs>
          <w:tab w:val="num" w:pos="360"/>
        </w:tabs>
        <w:ind w:left="360" w:hanging="360"/>
      </w:pPr>
      <w:rPr>
        <w:rFonts w:ascii="Symbol" w:hAnsi="Symbol" w:hint="default"/>
      </w:rPr>
    </w:lvl>
  </w:abstractNum>
  <w:abstractNum w:abstractNumId="1" w15:restartNumberingAfterBreak="0">
    <w:nsid w:val="06F35219"/>
    <w:multiLevelType w:val="multilevel"/>
    <w:tmpl w:val="A91C11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77E0CF6"/>
    <w:multiLevelType w:val="multilevel"/>
    <w:tmpl w:val="B9B27B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83D35FA"/>
    <w:multiLevelType w:val="hybridMultilevel"/>
    <w:tmpl w:val="FBACB8CC"/>
    <w:lvl w:ilvl="0" w:tplc="08090001">
      <w:start w:val="1"/>
      <w:numFmt w:val="bullet"/>
      <w:lvlText w:val=""/>
      <w:lvlJc w:val="left"/>
      <w:pPr>
        <w:ind w:left="774" w:hanging="360"/>
      </w:pPr>
      <w:rPr>
        <w:rFonts w:ascii="Symbol" w:hAnsi="Symbol" w:hint="default"/>
      </w:rPr>
    </w:lvl>
    <w:lvl w:ilvl="1" w:tplc="08090003" w:tentative="1">
      <w:start w:val="1"/>
      <w:numFmt w:val="bullet"/>
      <w:lvlText w:val="o"/>
      <w:lvlJc w:val="left"/>
      <w:pPr>
        <w:ind w:left="1494" w:hanging="360"/>
      </w:pPr>
      <w:rPr>
        <w:rFonts w:ascii="Courier New" w:hAnsi="Courier New" w:cs="Courier New" w:hint="default"/>
      </w:rPr>
    </w:lvl>
    <w:lvl w:ilvl="2" w:tplc="08090005" w:tentative="1">
      <w:start w:val="1"/>
      <w:numFmt w:val="bullet"/>
      <w:lvlText w:val=""/>
      <w:lvlJc w:val="left"/>
      <w:pPr>
        <w:ind w:left="2214" w:hanging="360"/>
      </w:pPr>
      <w:rPr>
        <w:rFonts w:ascii="Wingdings" w:hAnsi="Wingdings" w:hint="default"/>
      </w:rPr>
    </w:lvl>
    <w:lvl w:ilvl="3" w:tplc="08090001" w:tentative="1">
      <w:start w:val="1"/>
      <w:numFmt w:val="bullet"/>
      <w:lvlText w:val=""/>
      <w:lvlJc w:val="left"/>
      <w:pPr>
        <w:ind w:left="2934" w:hanging="360"/>
      </w:pPr>
      <w:rPr>
        <w:rFonts w:ascii="Symbol" w:hAnsi="Symbol" w:hint="default"/>
      </w:rPr>
    </w:lvl>
    <w:lvl w:ilvl="4" w:tplc="08090003" w:tentative="1">
      <w:start w:val="1"/>
      <w:numFmt w:val="bullet"/>
      <w:lvlText w:val="o"/>
      <w:lvlJc w:val="left"/>
      <w:pPr>
        <w:ind w:left="3654" w:hanging="360"/>
      </w:pPr>
      <w:rPr>
        <w:rFonts w:ascii="Courier New" w:hAnsi="Courier New" w:cs="Courier New" w:hint="default"/>
      </w:rPr>
    </w:lvl>
    <w:lvl w:ilvl="5" w:tplc="08090005" w:tentative="1">
      <w:start w:val="1"/>
      <w:numFmt w:val="bullet"/>
      <w:lvlText w:val=""/>
      <w:lvlJc w:val="left"/>
      <w:pPr>
        <w:ind w:left="4374" w:hanging="360"/>
      </w:pPr>
      <w:rPr>
        <w:rFonts w:ascii="Wingdings" w:hAnsi="Wingdings" w:hint="default"/>
      </w:rPr>
    </w:lvl>
    <w:lvl w:ilvl="6" w:tplc="08090001" w:tentative="1">
      <w:start w:val="1"/>
      <w:numFmt w:val="bullet"/>
      <w:lvlText w:val=""/>
      <w:lvlJc w:val="left"/>
      <w:pPr>
        <w:ind w:left="5094" w:hanging="360"/>
      </w:pPr>
      <w:rPr>
        <w:rFonts w:ascii="Symbol" w:hAnsi="Symbol" w:hint="default"/>
      </w:rPr>
    </w:lvl>
    <w:lvl w:ilvl="7" w:tplc="08090003" w:tentative="1">
      <w:start w:val="1"/>
      <w:numFmt w:val="bullet"/>
      <w:lvlText w:val="o"/>
      <w:lvlJc w:val="left"/>
      <w:pPr>
        <w:ind w:left="5814" w:hanging="360"/>
      </w:pPr>
      <w:rPr>
        <w:rFonts w:ascii="Courier New" w:hAnsi="Courier New" w:cs="Courier New" w:hint="default"/>
      </w:rPr>
    </w:lvl>
    <w:lvl w:ilvl="8" w:tplc="08090005" w:tentative="1">
      <w:start w:val="1"/>
      <w:numFmt w:val="bullet"/>
      <w:lvlText w:val=""/>
      <w:lvlJc w:val="left"/>
      <w:pPr>
        <w:ind w:left="6534" w:hanging="360"/>
      </w:pPr>
      <w:rPr>
        <w:rFonts w:ascii="Wingdings" w:hAnsi="Wingdings" w:hint="default"/>
      </w:rPr>
    </w:lvl>
  </w:abstractNum>
  <w:abstractNum w:abstractNumId="4" w15:restartNumberingAfterBreak="0">
    <w:nsid w:val="0BEF7A83"/>
    <w:multiLevelType w:val="hybridMultilevel"/>
    <w:tmpl w:val="66FE74A0"/>
    <w:lvl w:ilvl="0" w:tplc="971A65C4">
      <w:start w:val="1"/>
      <w:numFmt w:val="bullet"/>
      <w:lvlText w:val="•"/>
      <w:lvlJc w:val="left"/>
      <w:pPr>
        <w:tabs>
          <w:tab w:val="num" w:pos="720"/>
        </w:tabs>
        <w:ind w:left="720" w:hanging="360"/>
      </w:pPr>
      <w:rPr>
        <w:rFonts w:ascii="Arial" w:hAnsi="Arial" w:hint="default"/>
      </w:rPr>
    </w:lvl>
    <w:lvl w:ilvl="1" w:tplc="6A0EFA8E" w:tentative="1">
      <w:start w:val="1"/>
      <w:numFmt w:val="bullet"/>
      <w:lvlText w:val="•"/>
      <w:lvlJc w:val="left"/>
      <w:pPr>
        <w:tabs>
          <w:tab w:val="num" w:pos="1440"/>
        </w:tabs>
        <w:ind w:left="1440" w:hanging="360"/>
      </w:pPr>
      <w:rPr>
        <w:rFonts w:ascii="Arial" w:hAnsi="Arial" w:hint="default"/>
      </w:rPr>
    </w:lvl>
    <w:lvl w:ilvl="2" w:tplc="A81CCE84" w:tentative="1">
      <w:start w:val="1"/>
      <w:numFmt w:val="bullet"/>
      <w:lvlText w:val="•"/>
      <w:lvlJc w:val="left"/>
      <w:pPr>
        <w:tabs>
          <w:tab w:val="num" w:pos="2160"/>
        </w:tabs>
        <w:ind w:left="2160" w:hanging="360"/>
      </w:pPr>
      <w:rPr>
        <w:rFonts w:ascii="Arial" w:hAnsi="Arial" w:hint="default"/>
      </w:rPr>
    </w:lvl>
    <w:lvl w:ilvl="3" w:tplc="24D2F186" w:tentative="1">
      <w:start w:val="1"/>
      <w:numFmt w:val="bullet"/>
      <w:lvlText w:val="•"/>
      <w:lvlJc w:val="left"/>
      <w:pPr>
        <w:tabs>
          <w:tab w:val="num" w:pos="2880"/>
        </w:tabs>
        <w:ind w:left="2880" w:hanging="360"/>
      </w:pPr>
      <w:rPr>
        <w:rFonts w:ascii="Arial" w:hAnsi="Arial" w:hint="default"/>
      </w:rPr>
    </w:lvl>
    <w:lvl w:ilvl="4" w:tplc="3E6C1B38" w:tentative="1">
      <w:start w:val="1"/>
      <w:numFmt w:val="bullet"/>
      <w:lvlText w:val="•"/>
      <w:lvlJc w:val="left"/>
      <w:pPr>
        <w:tabs>
          <w:tab w:val="num" w:pos="3600"/>
        </w:tabs>
        <w:ind w:left="3600" w:hanging="360"/>
      </w:pPr>
      <w:rPr>
        <w:rFonts w:ascii="Arial" w:hAnsi="Arial" w:hint="default"/>
      </w:rPr>
    </w:lvl>
    <w:lvl w:ilvl="5" w:tplc="7F3E167C" w:tentative="1">
      <w:start w:val="1"/>
      <w:numFmt w:val="bullet"/>
      <w:lvlText w:val="•"/>
      <w:lvlJc w:val="left"/>
      <w:pPr>
        <w:tabs>
          <w:tab w:val="num" w:pos="4320"/>
        </w:tabs>
        <w:ind w:left="4320" w:hanging="360"/>
      </w:pPr>
      <w:rPr>
        <w:rFonts w:ascii="Arial" w:hAnsi="Arial" w:hint="default"/>
      </w:rPr>
    </w:lvl>
    <w:lvl w:ilvl="6" w:tplc="D2E422A4" w:tentative="1">
      <w:start w:val="1"/>
      <w:numFmt w:val="bullet"/>
      <w:lvlText w:val="•"/>
      <w:lvlJc w:val="left"/>
      <w:pPr>
        <w:tabs>
          <w:tab w:val="num" w:pos="5040"/>
        </w:tabs>
        <w:ind w:left="5040" w:hanging="360"/>
      </w:pPr>
      <w:rPr>
        <w:rFonts w:ascii="Arial" w:hAnsi="Arial" w:hint="default"/>
      </w:rPr>
    </w:lvl>
    <w:lvl w:ilvl="7" w:tplc="6EC28B1C" w:tentative="1">
      <w:start w:val="1"/>
      <w:numFmt w:val="bullet"/>
      <w:lvlText w:val="•"/>
      <w:lvlJc w:val="left"/>
      <w:pPr>
        <w:tabs>
          <w:tab w:val="num" w:pos="5760"/>
        </w:tabs>
        <w:ind w:left="5760" w:hanging="360"/>
      </w:pPr>
      <w:rPr>
        <w:rFonts w:ascii="Arial" w:hAnsi="Arial" w:hint="default"/>
      </w:rPr>
    </w:lvl>
    <w:lvl w:ilvl="8" w:tplc="436C046E"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C24013C"/>
    <w:multiLevelType w:val="multilevel"/>
    <w:tmpl w:val="1542E7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A5F5D2C"/>
    <w:multiLevelType w:val="multilevel"/>
    <w:tmpl w:val="406008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B472E6B"/>
    <w:multiLevelType w:val="hybridMultilevel"/>
    <w:tmpl w:val="169CE68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29B377C0"/>
    <w:multiLevelType w:val="multilevel"/>
    <w:tmpl w:val="82928D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F0B6D3E"/>
    <w:multiLevelType w:val="multilevel"/>
    <w:tmpl w:val="7B3C33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F256BB8"/>
    <w:multiLevelType w:val="hybridMultilevel"/>
    <w:tmpl w:val="8FD213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47152D7"/>
    <w:multiLevelType w:val="hybridMultilevel"/>
    <w:tmpl w:val="6F22ED6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46A30FD2"/>
    <w:multiLevelType w:val="multilevel"/>
    <w:tmpl w:val="3EB647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8F407D4"/>
    <w:multiLevelType w:val="multilevel"/>
    <w:tmpl w:val="B9B27B7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4F455B76"/>
    <w:multiLevelType w:val="hybridMultilevel"/>
    <w:tmpl w:val="20C23122"/>
    <w:lvl w:ilvl="0" w:tplc="326814CC">
      <w:start w:val="1"/>
      <w:numFmt w:val="bullet"/>
      <w:lvlText w:val="•"/>
      <w:lvlJc w:val="left"/>
      <w:pPr>
        <w:tabs>
          <w:tab w:val="num" w:pos="720"/>
        </w:tabs>
        <w:ind w:left="720" w:hanging="360"/>
      </w:pPr>
      <w:rPr>
        <w:rFonts w:ascii="Arial" w:hAnsi="Arial" w:hint="default"/>
      </w:rPr>
    </w:lvl>
    <w:lvl w:ilvl="1" w:tplc="4162D194" w:tentative="1">
      <w:start w:val="1"/>
      <w:numFmt w:val="bullet"/>
      <w:lvlText w:val="•"/>
      <w:lvlJc w:val="left"/>
      <w:pPr>
        <w:tabs>
          <w:tab w:val="num" w:pos="1440"/>
        </w:tabs>
        <w:ind w:left="1440" w:hanging="360"/>
      </w:pPr>
      <w:rPr>
        <w:rFonts w:ascii="Arial" w:hAnsi="Arial" w:hint="default"/>
      </w:rPr>
    </w:lvl>
    <w:lvl w:ilvl="2" w:tplc="AE069E7E" w:tentative="1">
      <w:start w:val="1"/>
      <w:numFmt w:val="bullet"/>
      <w:lvlText w:val="•"/>
      <w:lvlJc w:val="left"/>
      <w:pPr>
        <w:tabs>
          <w:tab w:val="num" w:pos="2160"/>
        </w:tabs>
        <w:ind w:left="2160" w:hanging="360"/>
      </w:pPr>
      <w:rPr>
        <w:rFonts w:ascii="Arial" w:hAnsi="Arial" w:hint="default"/>
      </w:rPr>
    </w:lvl>
    <w:lvl w:ilvl="3" w:tplc="E7C281F2" w:tentative="1">
      <w:start w:val="1"/>
      <w:numFmt w:val="bullet"/>
      <w:lvlText w:val="•"/>
      <w:lvlJc w:val="left"/>
      <w:pPr>
        <w:tabs>
          <w:tab w:val="num" w:pos="2880"/>
        </w:tabs>
        <w:ind w:left="2880" w:hanging="360"/>
      </w:pPr>
      <w:rPr>
        <w:rFonts w:ascii="Arial" w:hAnsi="Arial" w:hint="default"/>
      </w:rPr>
    </w:lvl>
    <w:lvl w:ilvl="4" w:tplc="C520F6A2" w:tentative="1">
      <w:start w:val="1"/>
      <w:numFmt w:val="bullet"/>
      <w:lvlText w:val="•"/>
      <w:lvlJc w:val="left"/>
      <w:pPr>
        <w:tabs>
          <w:tab w:val="num" w:pos="3600"/>
        </w:tabs>
        <w:ind w:left="3600" w:hanging="360"/>
      </w:pPr>
      <w:rPr>
        <w:rFonts w:ascii="Arial" w:hAnsi="Arial" w:hint="default"/>
      </w:rPr>
    </w:lvl>
    <w:lvl w:ilvl="5" w:tplc="5C66285C" w:tentative="1">
      <w:start w:val="1"/>
      <w:numFmt w:val="bullet"/>
      <w:lvlText w:val="•"/>
      <w:lvlJc w:val="left"/>
      <w:pPr>
        <w:tabs>
          <w:tab w:val="num" w:pos="4320"/>
        </w:tabs>
        <w:ind w:left="4320" w:hanging="360"/>
      </w:pPr>
      <w:rPr>
        <w:rFonts w:ascii="Arial" w:hAnsi="Arial" w:hint="default"/>
      </w:rPr>
    </w:lvl>
    <w:lvl w:ilvl="6" w:tplc="AB928AE0" w:tentative="1">
      <w:start w:val="1"/>
      <w:numFmt w:val="bullet"/>
      <w:lvlText w:val="•"/>
      <w:lvlJc w:val="left"/>
      <w:pPr>
        <w:tabs>
          <w:tab w:val="num" w:pos="5040"/>
        </w:tabs>
        <w:ind w:left="5040" w:hanging="360"/>
      </w:pPr>
      <w:rPr>
        <w:rFonts w:ascii="Arial" w:hAnsi="Arial" w:hint="default"/>
      </w:rPr>
    </w:lvl>
    <w:lvl w:ilvl="7" w:tplc="5038DCCC" w:tentative="1">
      <w:start w:val="1"/>
      <w:numFmt w:val="bullet"/>
      <w:lvlText w:val="•"/>
      <w:lvlJc w:val="left"/>
      <w:pPr>
        <w:tabs>
          <w:tab w:val="num" w:pos="5760"/>
        </w:tabs>
        <w:ind w:left="5760" w:hanging="360"/>
      </w:pPr>
      <w:rPr>
        <w:rFonts w:ascii="Arial" w:hAnsi="Arial" w:hint="default"/>
      </w:rPr>
    </w:lvl>
    <w:lvl w:ilvl="8" w:tplc="040EC53E"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15B49AD"/>
    <w:multiLevelType w:val="hybridMultilevel"/>
    <w:tmpl w:val="80C0E5FA"/>
    <w:lvl w:ilvl="0" w:tplc="5F20ADD6">
      <w:start w:val="1"/>
      <w:numFmt w:val="bullet"/>
      <w:lvlText w:val="•"/>
      <w:lvlJc w:val="left"/>
      <w:pPr>
        <w:tabs>
          <w:tab w:val="num" w:pos="720"/>
        </w:tabs>
        <w:ind w:left="720" w:hanging="360"/>
      </w:pPr>
      <w:rPr>
        <w:rFonts w:ascii="Arial" w:hAnsi="Arial" w:hint="default"/>
      </w:rPr>
    </w:lvl>
    <w:lvl w:ilvl="1" w:tplc="97F067E8" w:tentative="1">
      <w:start w:val="1"/>
      <w:numFmt w:val="bullet"/>
      <w:lvlText w:val="•"/>
      <w:lvlJc w:val="left"/>
      <w:pPr>
        <w:tabs>
          <w:tab w:val="num" w:pos="1440"/>
        </w:tabs>
        <w:ind w:left="1440" w:hanging="360"/>
      </w:pPr>
      <w:rPr>
        <w:rFonts w:ascii="Arial" w:hAnsi="Arial" w:hint="default"/>
      </w:rPr>
    </w:lvl>
    <w:lvl w:ilvl="2" w:tplc="8CD44BA2" w:tentative="1">
      <w:start w:val="1"/>
      <w:numFmt w:val="bullet"/>
      <w:lvlText w:val="•"/>
      <w:lvlJc w:val="left"/>
      <w:pPr>
        <w:tabs>
          <w:tab w:val="num" w:pos="2160"/>
        </w:tabs>
        <w:ind w:left="2160" w:hanging="360"/>
      </w:pPr>
      <w:rPr>
        <w:rFonts w:ascii="Arial" w:hAnsi="Arial" w:hint="default"/>
      </w:rPr>
    </w:lvl>
    <w:lvl w:ilvl="3" w:tplc="D438171A" w:tentative="1">
      <w:start w:val="1"/>
      <w:numFmt w:val="bullet"/>
      <w:lvlText w:val="•"/>
      <w:lvlJc w:val="left"/>
      <w:pPr>
        <w:tabs>
          <w:tab w:val="num" w:pos="2880"/>
        </w:tabs>
        <w:ind w:left="2880" w:hanging="360"/>
      </w:pPr>
      <w:rPr>
        <w:rFonts w:ascii="Arial" w:hAnsi="Arial" w:hint="default"/>
      </w:rPr>
    </w:lvl>
    <w:lvl w:ilvl="4" w:tplc="A3348B58" w:tentative="1">
      <w:start w:val="1"/>
      <w:numFmt w:val="bullet"/>
      <w:lvlText w:val="•"/>
      <w:lvlJc w:val="left"/>
      <w:pPr>
        <w:tabs>
          <w:tab w:val="num" w:pos="3600"/>
        </w:tabs>
        <w:ind w:left="3600" w:hanging="360"/>
      </w:pPr>
      <w:rPr>
        <w:rFonts w:ascii="Arial" w:hAnsi="Arial" w:hint="default"/>
      </w:rPr>
    </w:lvl>
    <w:lvl w:ilvl="5" w:tplc="4A9A86F0" w:tentative="1">
      <w:start w:val="1"/>
      <w:numFmt w:val="bullet"/>
      <w:lvlText w:val="•"/>
      <w:lvlJc w:val="left"/>
      <w:pPr>
        <w:tabs>
          <w:tab w:val="num" w:pos="4320"/>
        </w:tabs>
        <w:ind w:left="4320" w:hanging="360"/>
      </w:pPr>
      <w:rPr>
        <w:rFonts w:ascii="Arial" w:hAnsi="Arial" w:hint="default"/>
      </w:rPr>
    </w:lvl>
    <w:lvl w:ilvl="6" w:tplc="0DC6C134" w:tentative="1">
      <w:start w:val="1"/>
      <w:numFmt w:val="bullet"/>
      <w:lvlText w:val="•"/>
      <w:lvlJc w:val="left"/>
      <w:pPr>
        <w:tabs>
          <w:tab w:val="num" w:pos="5040"/>
        </w:tabs>
        <w:ind w:left="5040" w:hanging="360"/>
      </w:pPr>
      <w:rPr>
        <w:rFonts w:ascii="Arial" w:hAnsi="Arial" w:hint="default"/>
      </w:rPr>
    </w:lvl>
    <w:lvl w:ilvl="7" w:tplc="7DAE11FE" w:tentative="1">
      <w:start w:val="1"/>
      <w:numFmt w:val="bullet"/>
      <w:lvlText w:val="•"/>
      <w:lvlJc w:val="left"/>
      <w:pPr>
        <w:tabs>
          <w:tab w:val="num" w:pos="5760"/>
        </w:tabs>
        <w:ind w:left="5760" w:hanging="360"/>
      </w:pPr>
      <w:rPr>
        <w:rFonts w:ascii="Arial" w:hAnsi="Arial" w:hint="default"/>
      </w:rPr>
    </w:lvl>
    <w:lvl w:ilvl="8" w:tplc="7AA6B01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77A328E"/>
    <w:multiLevelType w:val="hybridMultilevel"/>
    <w:tmpl w:val="381A8BDE"/>
    <w:lvl w:ilvl="0" w:tplc="38C2CF74">
      <w:numFmt w:val="bullet"/>
      <w:lvlText w:val="-"/>
      <w:lvlJc w:val="left"/>
      <w:pPr>
        <w:ind w:left="465" w:hanging="360"/>
      </w:pPr>
      <w:rPr>
        <w:rFonts w:ascii="Helvetica" w:eastAsiaTheme="minorEastAsia" w:hAnsi="Helvetica" w:cs="Helvetica" w:hint="default"/>
      </w:rPr>
    </w:lvl>
    <w:lvl w:ilvl="1" w:tplc="08090003" w:tentative="1">
      <w:start w:val="1"/>
      <w:numFmt w:val="bullet"/>
      <w:lvlText w:val="o"/>
      <w:lvlJc w:val="left"/>
      <w:pPr>
        <w:ind w:left="1185" w:hanging="360"/>
      </w:pPr>
      <w:rPr>
        <w:rFonts w:ascii="Courier New" w:hAnsi="Courier New" w:cs="Courier New" w:hint="default"/>
      </w:rPr>
    </w:lvl>
    <w:lvl w:ilvl="2" w:tplc="08090005" w:tentative="1">
      <w:start w:val="1"/>
      <w:numFmt w:val="bullet"/>
      <w:lvlText w:val=""/>
      <w:lvlJc w:val="left"/>
      <w:pPr>
        <w:ind w:left="1905" w:hanging="360"/>
      </w:pPr>
      <w:rPr>
        <w:rFonts w:ascii="Wingdings" w:hAnsi="Wingdings" w:hint="default"/>
      </w:rPr>
    </w:lvl>
    <w:lvl w:ilvl="3" w:tplc="08090001" w:tentative="1">
      <w:start w:val="1"/>
      <w:numFmt w:val="bullet"/>
      <w:lvlText w:val=""/>
      <w:lvlJc w:val="left"/>
      <w:pPr>
        <w:ind w:left="2625" w:hanging="360"/>
      </w:pPr>
      <w:rPr>
        <w:rFonts w:ascii="Symbol" w:hAnsi="Symbol" w:hint="default"/>
      </w:rPr>
    </w:lvl>
    <w:lvl w:ilvl="4" w:tplc="08090003" w:tentative="1">
      <w:start w:val="1"/>
      <w:numFmt w:val="bullet"/>
      <w:lvlText w:val="o"/>
      <w:lvlJc w:val="left"/>
      <w:pPr>
        <w:ind w:left="3345" w:hanging="360"/>
      </w:pPr>
      <w:rPr>
        <w:rFonts w:ascii="Courier New" w:hAnsi="Courier New" w:cs="Courier New" w:hint="default"/>
      </w:rPr>
    </w:lvl>
    <w:lvl w:ilvl="5" w:tplc="08090005" w:tentative="1">
      <w:start w:val="1"/>
      <w:numFmt w:val="bullet"/>
      <w:lvlText w:val=""/>
      <w:lvlJc w:val="left"/>
      <w:pPr>
        <w:ind w:left="4065" w:hanging="360"/>
      </w:pPr>
      <w:rPr>
        <w:rFonts w:ascii="Wingdings" w:hAnsi="Wingdings" w:hint="default"/>
      </w:rPr>
    </w:lvl>
    <w:lvl w:ilvl="6" w:tplc="08090001" w:tentative="1">
      <w:start w:val="1"/>
      <w:numFmt w:val="bullet"/>
      <w:lvlText w:val=""/>
      <w:lvlJc w:val="left"/>
      <w:pPr>
        <w:ind w:left="4785" w:hanging="360"/>
      </w:pPr>
      <w:rPr>
        <w:rFonts w:ascii="Symbol" w:hAnsi="Symbol" w:hint="default"/>
      </w:rPr>
    </w:lvl>
    <w:lvl w:ilvl="7" w:tplc="08090003" w:tentative="1">
      <w:start w:val="1"/>
      <w:numFmt w:val="bullet"/>
      <w:lvlText w:val="o"/>
      <w:lvlJc w:val="left"/>
      <w:pPr>
        <w:ind w:left="5505" w:hanging="360"/>
      </w:pPr>
      <w:rPr>
        <w:rFonts w:ascii="Courier New" w:hAnsi="Courier New" w:cs="Courier New" w:hint="default"/>
      </w:rPr>
    </w:lvl>
    <w:lvl w:ilvl="8" w:tplc="08090005" w:tentative="1">
      <w:start w:val="1"/>
      <w:numFmt w:val="bullet"/>
      <w:lvlText w:val=""/>
      <w:lvlJc w:val="left"/>
      <w:pPr>
        <w:ind w:left="6225" w:hanging="360"/>
      </w:pPr>
      <w:rPr>
        <w:rFonts w:ascii="Wingdings" w:hAnsi="Wingdings" w:hint="default"/>
      </w:rPr>
    </w:lvl>
  </w:abstractNum>
  <w:abstractNum w:abstractNumId="17" w15:restartNumberingAfterBreak="0">
    <w:nsid w:val="5EC206B0"/>
    <w:multiLevelType w:val="hybridMultilevel"/>
    <w:tmpl w:val="6AB290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EC21145"/>
    <w:multiLevelType w:val="multilevel"/>
    <w:tmpl w:val="6CD6E2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52F1A6A"/>
    <w:multiLevelType w:val="hybridMultilevel"/>
    <w:tmpl w:val="01E64AB8"/>
    <w:lvl w:ilvl="0" w:tplc="DE002CDC">
      <w:start w:val="1"/>
      <w:numFmt w:val="bullet"/>
      <w:lvlText w:val="•"/>
      <w:lvlJc w:val="left"/>
      <w:pPr>
        <w:tabs>
          <w:tab w:val="num" w:pos="720"/>
        </w:tabs>
        <w:ind w:left="720" w:hanging="360"/>
      </w:pPr>
      <w:rPr>
        <w:rFonts w:ascii="Arial" w:hAnsi="Arial" w:hint="default"/>
      </w:rPr>
    </w:lvl>
    <w:lvl w:ilvl="1" w:tplc="6A34EBF6" w:tentative="1">
      <w:start w:val="1"/>
      <w:numFmt w:val="bullet"/>
      <w:lvlText w:val="•"/>
      <w:lvlJc w:val="left"/>
      <w:pPr>
        <w:tabs>
          <w:tab w:val="num" w:pos="1440"/>
        </w:tabs>
        <w:ind w:left="1440" w:hanging="360"/>
      </w:pPr>
      <w:rPr>
        <w:rFonts w:ascii="Arial" w:hAnsi="Arial" w:hint="default"/>
      </w:rPr>
    </w:lvl>
    <w:lvl w:ilvl="2" w:tplc="F4E0D198" w:tentative="1">
      <w:start w:val="1"/>
      <w:numFmt w:val="bullet"/>
      <w:lvlText w:val="•"/>
      <w:lvlJc w:val="left"/>
      <w:pPr>
        <w:tabs>
          <w:tab w:val="num" w:pos="2160"/>
        </w:tabs>
        <w:ind w:left="2160" w:hanging="360"/>
      </w:pPr>
      <w:rPr>
        <w:rFonts w:ascii="Arial" w:hAnsi="Arial" w:hint="default"/>
      </w:rPr>
    </w:lvl>
    <w:lvl w:ilvl="3" w:tplc="4A60B204" w:tentative="1">
      <w:start w:val="1"/>
      <w:numFmt w:val="bullet"/>
      <w:lvlText w:val="•"/>
      <w:lvlJc w:val="left"/>
      <w:pPr>
        <w:tabs>
          <w:tab w:val="num" w:pos="2880"/>
        </w:tabs>
        <w:ind w:left="2880" w:hanging="360"/>
      </w:pPr>
      <w:rPr>
        <w:rFonts w:ascii="Arial" w:hAnsi="Arial" w:hint="default"/>
      </w:rPr>
    </w:lvl>
    <w:lvl w:ilvl="4" w:tplc="ED9042A0" w:tentative="1">
      <w:start w:val="1"/>
      <w:numFmt w:val="bullet"/>
      <w:lvlText w:val="•"/>
      <w:lvlJc w:val="left"/>
      <w:pPr>
        <w:tabs>
          <w:tab w:val="num" w:pos="3600"/>
        </w:tabs>
        <w:ind w:left="3600" w:hanging="360"/>
      </w:pPr>
      <w:rPr>
        <w:rFonts w:ascii="Arial" w:hAnsi="Arial" w:hint="default"/>
      </w:rPr>
    </w:lvl>
    <w:lvl w:ilvl="5" w:tplc="83B887DC" w:tentative="1">
      <w:start w:val="1"/>
      <w:numFmt w:val="bullet"/>
      <w:lvlText w:val="•"/>
      <w:lvlJc w:val="left"/>
      <w:pPr>
        <w:tabs>
          <w:tab w:val="num" w:pos="4320"/>
        </w:tabs>
        <w:ind w:left="4320" w:hanging="360"/>
      </w:pPr>
      <w:rPr>
        <w:rFonts w:ascii="Arial" w:hAnsi="Arial" w:hint="default"/>
      </w:rPr>
    </w:lvl>
    <w:lvl w:ilvl="6" w:tplc="8106469E" w:tentative="1">
      <w:start w:val="1"/>
      <w:numFmt w:val="bullet"/>
      <w:lvlText w:val="•"/>
      <w:lvlJc w:val="left"/>
      <w:pPr>
        <w:tabs>
          <w:tab w:val="num" w:pos="5040"/>
        </w:tabs>
        <w:ind w:left="5040" w:hanging="360"/>
      </w:pPr>
      <w:rPr>
        <w:rFonts w:ascii="Arial" w:hAnsi="Arial" w:hint="default"/>
      </w:rPr>
    </w:lvl>
    <w:lvl w:ilvl="7" w:tplc="6C5EE894" w:tentative="1">
      <w:start w:val="1"/>
      <w:numFmt w:val="bullet"/>
      <w:lvlText w:val="•"/>
      <w:lvlJc w:val="left"/>
      <w:pPr>
        <w:tabs>
          <w:tab w:val="num" w:pos="5760"/>
        </w:tabs>
        <w:ind w:left="5760" w:hanging="360"/>
      </w:pPr>
      <w:rPr>
        <w:rFonts w:ascii="Arial" w:hAnsi="Arial" w:hint="default"/>
      </w:rPr>
    </w:lvl>
    <w:lvl w:ilvl="8" w:tplc="31F6161A"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6954156A"/>
    <w:multiLevelType w:val="multilevel"/>
    <w:tmpl w:val="8F0091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6BE169E6"/>
    <w:multiLevelType w:val="multilevel"/>
    <w:tmpl w:val="F28431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D202828"/>
    <w:multiLevelType w:val="hybridMultilevel"/>
    <w:tmpl w:val="A170BF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292103F"/>
    <w:multiLevelType w:val="hybridMultilevel"/>
    <w:tmpl w:val="0B2E43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5907782"/>
    <w:multiLevelType w:val="multilevel"/>
    <w:tmpl w:val="35E26C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7AC77D51"/>
    <w:multiLevelType w:val="hybridMultilevel"/>
    <w:tmpl w:val="9E3290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DD773AB"/>
    <w:multiLevelType w:val="hybridMultilevel"/>
    <w:tmpl w:val="73EEDFD4"/>
    <w:lvl w:ilvl="0" w:tplc="5AA847FC">
      <w:start w:val="1"/>
      <w:numFmt w:val="bullet"/>
      <w:lvlText w:val="•"/>
      <w:lvlJc w:val="left"/>
      <w:pPr>
        <w:tabs>
          <w:tab w:val="num" w:pos="720"/>
        </w:tabs>
        <w:ind w:left="720" w:hanging="360"/>
      </w:pPr>
      <w:rPr>
        <w:rFonts w:ascii="Arial" w:hAnsi="Arial" w:hint="default"/>
      </w:rPr>
    </w:lvl>
    <w:lvl w:ilvl="1" w:tplc="E5942436">
      <w:numFmt w:val="bullet"/>
      <w:lvlText w:val="–"/>
      <w:lvlJc w:val="left"/>
      <w:pPr>
        <w:tabs>
          <w:tab w:val="num" w:pos="1440"/>
        </w:tabs>
        <w:ind w:left="1440" w:hanging="360"/>
      </w:pPr>
      <w:rPr>
        <w:rFonts w:ascii="Arial" w:hAnsi="Arial" w:hint="default"/>
      </w:rPr>
    </w:lvl>
    <w:lvl w:ilvl="2" w:tplc="83B4EFA6">
      <w:start w:val="1"/>
      <w:numFmt w:val="bullet"/>
      <w:lvlText w:val="•"/>
      <w:lvlJc w:val="left"/>
      <w:pPr>
        <w:tabs>
          <w:tab w:val="num" w:pos="2160"/>
        </w:tabs>
        <w:ind w:left="2160" w:hanging="360"/>
      </w:pPr>
      <w:rPr>
        <w:rFonts w:ascii="Arial" w:hAnsi="Arial" w:hint="default"/>
      </w:rPr>
    </w:lvl>
    <w:lvl w:ilvl="3" w:tplc="5188590E">
      <w:start w:val="1"/>
      <w:numFmt w:val="bullet"/>
      <w:lvlText w:val="•"/>
      <w:lvlJc w:val="left"/>
      <w:pPr>
        <w:tabs>
          <w:tab w:val="num" w:pos="2880"/>
        </w:tabs>
        <w:ind w:left="2880" w:hanging="360"/>
      </w:pPr>
      <w:rPr>
        <w:rFonts w:ascii="Arial" w:hAnsi="Arial" w:hint="default"/>
      </w:rPr>
    </w:lvl>
    <w:lvl w:ilvl="4" w:tplc="FC10BACC">
      <w:start w:val="1"/>
      <w:numFmt w:val="bullet"/>
      <w:lvlText w:val="•"/>
      <w:lvlJc w:val="left"/>
      <w:pPr>
        <w:tabs>
          <w:tab w:val="num" w:pos="3600"/>
        </w:tabs>
        <w:ind w:left="3600" w:hanging="360"/>
      </w:pPr>
      <w:rPr>
        <w:rFonts w:ascii="Arial" w:hAnsi="Arial" w:hint="default"/>
      </w:rPr>
    </w:lvl>
    <w:lvl w:ilvl="5" w:tplc="A230A5BA" w:tentative="1">
      <w:start w:val="1"/>
      <w:numFmt w:val="bullet"/>
      <w:lvlText w:val="•"/>
      <w:lvlJc w:val="left"/>
      <w:pPr>
        <w:tabs>
          <w:tab w:val="num" w:pos="4320"/>
        </w:tabs>
        <w:ind w:left="4320" w:hanging="360"/>
      </w:pPr>
      <w:rPr>
        <w:rFonts w:ascii="Arial" w:hAnsi="Arial" w:hint="default"/>
      </w:rPr>
    </w:lvl>
    <w:lvl w:ilvl="6" w:tplc="547A2E6E" w:tentative="1">
      <w:start w:val="1"/>
      <w:numFmt w:val="bullet"/>
      <w:lvlText w:val="•"/>
      <w:lvlJc w:val="left"/>
      <w:pPr>
        <w:tabs>
          <w:tab w:val="num" w:pos="5040"/>
        </w:tabs>
        <w:ind w:left="5040" w:hanging="360"/>
      </w:pPr>
      <w:rPr>
        <w:rFonts w:ascii="Arial" w:hAnsi="Arial" w:hint="default"/>
      </w:rPr>
    </w:lvl>
    <w:lvl w:ilvl="7" w:tplc="89783FF0" w:tentative="1">
      <w:start w:val="1"/>
      <w:numFmt w:val="bullet"/>
      <w:lvlText w:val="•"/>
      <w:lvlJc w:val="left"/>
      <w:pPr>
        <w:tabs>
          <w:tab w:val="num" w:pos="5760"/>
        </w:tabs>
        <w:ind w:left="5760" w:hanging="360"/>
      </w:pPr>
      <w:rPr>
        <w:rFonts w:ascii="Arial" w:hAnsi="Arial" w:hint="default"/>
      </w:rPr>
    </w:lvl>
    <w:lvl w:ilvl="8" w:tplc="2BD88CB2" w:tentative="1">
      <w:start w:val="1"/>
      <w:numFmt w:val="bullet"/>
      <w:lvlText w:val="•"/>
      <w:lvlJc w:val="left"/>
      <w:pPr>
        <w:tabs>
          <w:tab w:val="num" w:pos="6480"/>
        </w:tabs>
        <w:ind w:left="6480" w:hanging="360"/>
      </w:pPr>
      <w:rPr>
        <w:rFonts w:ascii="Arial" w:hAnsi="Arial" w:hint="default"/>
      </w:rPr>
    </w:lvl>
  </w:abstractNum>
  <w:num w:numId="1" w16cid:durableId="775517070">
    <w:abstractNumId w:val="22"/>
  </w:num>
  <w:num w:numId="2" w16cid:durableId="458113744">
    <w:abstractNumId w:val="26"/>
  </w:num>
  <w:num w:numId="3" w16cid:durableId="1523590546">
    <w:abstractNumId w:val="17"/>
  </w:num>
  <w:num w:numId="4" w16cid:durableId="880822246">
    <w:abstractNumId w:val="23"/>
  </w:num>
  <w:num w:numId="5" w16cid:durableId="2092583615">
    <w:abstractNumId w:val="10"/>
  </w:num>
  <w:num w:numId="6" w16cid:durableId="2110546158">
    <w:abstractNumId w:val="16"/>
  </w:num>
  <w:num w:numId="7" w16cid:durableId="921599546">
    <w:abstractNumId w:val="11"/>
  </w:num>
  <w:num w:numId="8" w16cid:durableId="1373653525">
    <w:abstractNumId w:val="24"/>
  </w:num>
  <w:num w:numId="9" w16cid:durableId="1926454046">
    <w:abstractNumId w:val="6"/>
  </w:num>
  <w:num w:numId="10" w16cid:durableId="375282663">
    <w:abstractNumId w:val="8"/>
  </w:num>
  <w:num w:numId="11" w16cid:durableId="416293823">
    <w:abstractNumId w:val="7"/>
  </w:num>
  <w:num w:numId="12" w16cid:durableId="734206550">
    <w:abstractNumId w:val="9"/>
  </w:num>
  <w:num w:numId="13" w16cid:durableId="2128623799">
    <w:abstractNumId w:val="0"/>
  </w:num>
  <w:num w:numId="14" w16cid:durableId="1230775117">
    <w:abstractNumId w:val="1"/>
  </w:num>
  <w:num w:numId="15" w16cid:durableId="589316742">
    <w:abstractNumId w:val="5"/>
  </w:num>
  <w:num w:numId="16" w16cid:durableId="1755781364">
    <w:abstractNumId w:val="18"/>
  </w:num>
  <w:num w:numId="17" w16cid:durableId="735786018">
    <w:abstractNumId w:val="21"/>
  </w:num>
  <w:num w:numId="18" w16cid:durableId="1842037588">
    <w:abstractNumId w:val="12"/>
  </w:num>
  <w:num w:numId="19" w16cid:durableId="1630015650">
    <w:abstractNumId w:val="20"/>
  </w:num>
  <w:num w:numId="20" w16cid:durableId="1274359738">
    <w:abstractNumId w:val="14"/>
  </w:num>
  <w:num w:numId="21" w16cid:durableId="148136447">
    <w:abstractNumId w:val="4"/>
  </w:num>
  <w:num w:numId="22" w16cid:durableId="927543871">
    <w:abstractNumId w:val="19"/>
  </w:num>
  <w:num w:numId="23" w16cid:durableId="1056051789">
    <w:abstractNumId w:val="15"/>
  </w:num>
  <w:num w:numId="24" w16cid:durableId="917400989">
    <w:abstractNumId w:val="3"/>
  </w:num>
  <w:num w:numId="25" w16cid:durableId="1667436414">
    <w:abstractNumId w:val="25"/>
  </w:num>
  <w:num w:numId="26" w16cid:durableId="33893078">
    <w:abstractNumId w:val="2"/>
  </w:num>
  <w:num w:numId="27" w16cid:durableId="70552619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proofState w:spelling="clean" w:grammar="clean"/>
  <w:doNotTrackMoves/>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30E8"/>
    <w:rsid w:val="000002B9"/>
    <w:rsid w:val="0000096D"/>
    <w:rsid w:val="00000CBE"/>
    <w:rsid w:val="000026F7"/>
    <w:rsid w:val="00005281"/>
    <w:rsid w:val="00005772"/>
    <w:rsid w:val="0001082F"/>
    <w:rsid w:val="000114C1"/>
    <w:rsid w:val="00012773"/>
    <w:rsid w:val="0001581B"/>
    <w:rsid w:val="00015898"/>
    <w:rsid w:val="000158FE"/>
    <w:rsid w:val="00016A03"/>
    <w:rsid w:val="00017F53"/>
    <w:rsid w:val="000211F3"/>
    <w:rsid w:val="00024144"/>
    <w:rsid w:val="00024DB0"/>
    <w:rsid w:val="00025CB2"/>
    <w:rsid w:val="000262A9"/>
    <w:rsid w:val="00026997"/>
    <w:rsid w:val="00031A60"/>
    <w:rsid w:val="000340C9"/>
    <w:rsid w:val="000342A3"/>
    <w:rsid w:val="00034850"/>
    <w:rsid w:val="000372D7"/>
    <w:rsid w:val="0004060F"/>
    <w:rsid w:val="000417D6"/>
    <w:rsid w:val="000425C6"/>
    <w:rsid w:val="00045AA0"/>
    <w:rsid w:val="00047CFA"/>
    <w:rsid w:val="000504AE"/>
    <w:rsid w:val="00052168"/>
    <w:rsid w:val="000533EC"/>
    <w:rsid w:val="000553D1"/>
    <w:rsid w:val="00055BB8"/>
    <w:rsid w:val="00057B46"/>
    <w:rsid w:val="00061138"/>
    <w:rsid w:val="00062F83"/>
    <w:rsid w:val="00062F8E"/>
    <w:rsid w:val="00064325"/>
    <w:rsid w:val="0006473C"/>
    <w:rsid w:val="00064787"/>
    <w:rsid w:val="00064E46"/>
    <w:rsid w:val="000653AD"/>
    <w:rsid w:val="00066D5A"/>
    <w:rsid w:val="000705BF"/>
    <w:rsid w:val="00071AAC"/>
    <w:rsid w:val="00073C20"/>
    <w:rsid w:val="00073D0C"/>
    <w:rsid w:val="00074125"/>
    <w:rsid w:val="0007555B"/>
    <w:rsid w:val="000763CC"/>
    <w:rsid w:val="00076847"/>
    <w:rsid w:val="0007761A"/>
    <w:rsid w:val="00077A03"/>
    <w:rsid w:val="00081510"/>
    <w:rsid w:val="0008322D"/>
    <w:rsid w:val="00084D77"/>
    <w:rsid w:val="000853B6"/>
    <w:rsid w:val="0008587F"/>
    <w:rsid w:val="00087FB3"/>
    <w:rsid w:val="0009027F"/>
    <w:rsid w:val="00091915"/>
    <w:rsid w:val="00094A35"/>
    <w:rsid w:val="00094A8F"/>
    <w:rsid w:val="00094F3E"/>
    <w:rsid w:val="00095856"/>
    <w:rsid w:val="00097A23"/>
    <w:rsid w:val="000A0984"/>
    <w:rsid w:val="000A189A"/>
    <w:rsid w:val="000A1B00"/>
    <w:rsid w:val="000A22D0"/>
    <w:rsid w:val="000A2C6B"/>
    <w:rsid w:val="000A500E"/>
    <w:rsid w:val="000A504E"/>
    <w:rsid w:val="000A6828"/>
    <w:rsid w:val="000B1329"/>
    <w:rsid w:val="000B1DBD"/>
    <w:rsid w:val="000B22C3"/>
    <w:rsid w:val="000B2BBD"/>
    <w:rsid w:val="000B2D62"/>
    <w:rsid w:val="000B5784"/>
    <w:rsid w:val="000B5FEE"/>
    <w:rsid w:val="000B772B"/>
    <w:rsid w:val="000C01DB"/>
    <w:rsid w:val="000C0D54"/>
    <w:rsid w:val="000C2E29"/>
    <w:rsid w:val="000C566B"/>
    <w:rsid w:val="000C5A89"/>
    <w:rsid w:val="000C765F"/>
    <w:rsid w:val="000C7A07"/>
    <w:rsid w:val="000C7F72"/>
    <w:rsid w:val="000D2587"/>
    <w:rsid w:val="000D4590"/>
    <w:rsid w:val="000D5E32"/>
    <w:rsid w:val="000D68CD"/>
    <w:rsid w:val="000D782A"/>
    <w:rsid w:val="000E037B"/>
    <w:rsid w:val="000E18E2"/>
    <w:rsid w:val="000E30BF"/>
    <w:rsid w:val="000E36F9"/>
    <w:rsid w:val="000E41A9"/>
    <w:rsid w:val="000E4497"/>
    <w:rsid w:val="000E4660"/>
    <w:rsid w:val="000E4AC1"/>
    <w:rsid w:val="000E7F16"/>
    <w:rsid w:val="000F0AFC"/>
    <w:rsid w:val="000F0B94"/>
    <w:rsid w:val="000F23B6"/>
    <w:rsid w:val="000F363B"/>
    <w:rsid w:val="000F4894"/>
    <w:rsid w:val="000F5FF2"/>
    <w:rsid w:val="000F6DCC"/>
    <w:rsid w:val="00100F31"/>
    <w:rsid w:val="001014C2"/>
    <w:rsid w:val="00102050"/>
    <w:rsid w:val="00102BF3"/>
    <w:rsid w:val="00102FEB"/>
    <w:rsid w:val="00105990"/>
    <w:rsid w:val="00105C83"/>
    <w:rsid w:val="00106E9C"/>
    <w:rsid w:val="001104FD"/>
    <w:rsid w:val="00111191"/>
    <w:rsid w:val="00111B7C"/>
    <w:rsid w:val="0011243B"/>
    <w:rsid w:val="00113C83"/>
    <w:rsid w:val="00114B80"/>
    <w:rsid w:val="00115294"/>
    <w:rsid w:val="00121213"/>
    <w:rsid w:val="00123AD1"/>
    <w:rsid w:val="001244A0"/>
    <w:rsid w:val="00124505"/>
    <w:rsid w:val="00124A33"/>
    <w:rsid w:val="00125A0B"/>
    <w:rsid w:val="00125A52"/>
    <w:rsid w:val="001262AF"/>
    <w:rsid w:val="00127C44"/>
    <w:rsid w:val="00133D14"/>
    <w:rsid w:val="00134F90"/>
    <w:rsid w:val="00135BDE"/>
    <w:rsid w:val="0013640D"/>
    <w:rsid w:val="00136CCB"/>
    <w:rsid w:val="00136E93"/>
    <w:rsid w:val="001375DF"/>
    <w:rsid w:val="00137698"/>
    <w:rsid w:val="00140A1E"/>
    <w:rsid w:val="00141273"/>
    <w:rsid w:val="00142383"/>
    <w:rsid w:val="0014268C"/>
    <w:rsid w:val="00142930"/>
    <w:rsid w:val="00143501"/>
    <w:rsid w:val="00143FE3"/>
    <w:rsid w:val="001445BD"/>
    <w:rsid w:val="0014714B"/>
    <w:rsid w:val="00147A4E"/>
    <w:rsid w:val="00152978"/>
    <w:rsid w:val="00154FFA"/>
    <w:rsid w:val="0015642C"/>
    <w:rsid w:val="00156E95"/>
    <w:rsid w:val="001576D4"/>
    <w:rsid w:val="00157735"/>
    <w:rsid w:val="00164288"/>
    <w:rsid w:val="00164B19"/>
    <w:rsid w:val="00166F53"/>
    <w:rsid w:val="001675EA"/>
    <w:rsid w:val="00171EA7"/>
    <w:rsid w:val="00173368"/>
    <w:rsid w:val="00176D26"/>
    <w:rsid w:val="00176ED5"/>
    <w:rsid w:val="0018016C"/>
    <w:rsid w:val="00180EE0"/>
    <w:rsid w:val="0018102E"/>
    <w:rsid w:val="0018194D"/>
    <w:rsid w:val="00183A79"/>
    <w:rsid w:val="00184A93"/>
    <w:rsid w:val="00184FCF"/>
    <w:rsid w:val="00185E2D"/>
    <w:rsid w:val="00186288"/>
    <w:rsid w:val="00186BAB"/>
    <w:rsid w:val="00186FD2"/>
    <w:rsid w:val="00187075"/>
    <w:rsid w:val="00187961"/>
    <w:rsid w:val="0019103F"/>
    <w:rsid w:val="00191439"/>
    <w:rsid w:val="001936DE"/>
    <w:rsid w:val="00194629"/>
    <w:rsid w:val="00194773"/>
    <w:rsid w:val="00194A69"/>
    <w:rsid w:val="00194C2D"/>
    <w:rsid w:val="00197C7C"/>
    <w:rsid w:val="001A0943"/>
    <w:rsid w:val="001A0BEC"/>
    <w:rsid w:val="001A1FEE"/>
    <w:rsid w:val="001A25EB"/>
    <w:rsid w:val="001A30E8"/>
    <w:rsid w:val="001A34D1"/>
    <w:rsid w:val="001A39C1"/>
    <w:rsid w:val="001A3DFB"/>
    <w:rsid w:val="001A4066"/>
    <w:rsid w:val="001A44EB"/>
    <w:rsid w:val="001A55A2"/>
    <w:rsid w:val="001A5907"/>
    <w:rsid w:val="001A7215"/>
    <w:rsid w:val="001B0434"/>
    <w:rsid w:val="001B1947"/>
    <w:rsid w:val="001B19DE"/>
    <w:rsid w:val="001B22F2"/>
    <w:rsid w:val="001B2FE5"/>
    <w:rsid w:val="001B3C61"/>
    <w:rsid w:val="001B3D3B"/>
    <w:rsid w:val="001B607E"/>
    <w:rsid w:val="001B667B"/>
    <w:rsid w:val="001C0754"/>
    <w:rsid w:val="001C098D"/>
    <w:rsid w:val="001C1049"/>
    <w:rsid w:val="001C1E66"/>
    <w:rsid w:val="001C253C"/>
    <w:rsid w:val="001C3776"/>
    <w:rsid w:val="001C42A4"/>
    <w:rsid w:val="001C57F2"/>
    <w:rsid w:val="001C613B"/>
    <w:rsid w:val="001D062D"/>
    <w:rsid w:val="001D084F"/>
    <w:rsid w:val="001D0FCF"/>
    <w:rsid w:val="001D4B52"/>
    <w:rsid w:val="001D53BE"/>
    <w:rsid w:val="001D5534"/>
    <w:rsid w:val="001D5B03"/>
    <w:rsid w:val="001D6969"/>
    <w:rsid w:val="001D6E9B"/>
    <w:rsid w:val="001D76D8"/>
    <w:rsid w:val="001E01B5"/>
    <w:rsid w:val="001E3852"/>
    <w:rsid w:val="001E45C9"/>
    <w:rsid w:val="001E61A8"/>
    <w:rsid w:val="001E62D4"/>
    <w:rsid w:val="001E785B"/>
    <w:rsid w:val="001E7AA6"/>
    <w:rsid w:val="001F1A35"/>
    <w:rsid w:val="001F48BB"/>
    <w:rsid w:val="00200535"/>
    <w:rsid w:val="00200E1D"/>
    <w:rsid w:val="00204D6D"/>
    <w:rsid w:val="00207D38"/>
    <w:rsid w:val="00210EA2"/>
    <w:rsid w:val="00214681"/>
    <w:rsid w:val="00215451"/>
    <w:rsid w:val="00215887"/>
    <w:rsid w:val="00217421"/>
    <w:rsid w:val="00217BD7"/>
    <w:rsid w:val="00221528"/>
    <w:rsid w:val="002231CF"/>
    <w:rsid w:val="00223868"/>
    <w:rsid w:val="00225094"/>
    <w:rsid w:val="002261DF"/>
    <w:rsid w:val="0023063B"/>
    <w:rsid w:val="00230737"/>
    <w:rsid w:val="002316A8"/>
    <w:rsid w:val="00231CBA"/>
    <w:rsid w:val="0023239E"/>
    <w:rsid w:val="00234491"/>
    <w:rsid w:val="0023652A"/>
    <w:rsid w:val="00236B95"/>
    <w:rsid w:val="00241346"/>
    <w:rsid w:val="00244F43"/>
    <w:rsid w:val="0025273D"/>
    <w:rsid w:val="00253E14"/>
    <w:rsid w:val="00255B90"/>
    <w:rsid w:val="00256239"/>
    <w:rsid w:val="00260FBB"/>
    <w:rsid w:val="00263258"/>
    <w:rsid w:val="00263445"/>
    <w:rsid w:val="00263F1A"/>
    <w:rsid w:val="00264913"/>
    <w:rsid w:val="00265160"/>
    <w:rsid w:val="002655F1"/>
    <w:rsid w:val="00266DF3"/>
    <w:rsid w:val="002706E6"/>
    <w:rsid w:val="002722A7"/>
    <w:rsid w:val="00274155"/>
    <w:rsid w:val="0027430C"/>
    <w:rsid w:val="00280968"/>
    <w:rsid w:val="00280C17"/>
    <w:rsid w:val="0028116C"/>
    <w:rsid w:val="00281949"/>
    <w:rsid w:val="0028355B"/>
    <w:rsid w:val="0028386B"/>
    <w:rsid w:val="00285066"/>
    <w:rsid w:val="00285553"/>
    <w:rsid w:val="00290D74"/>
    <w:rsid w:val="00291E62"/>
    <w:rsid w:val="002937DC"/>
    <w:rsid w:val="00293EAD"/>
    <w:rsid w:val="00295E85"/>
    <w:rsid w:val="0029602E"/>
    <w:rsid w:val="0029618A"/>
    <w:rsid w:val="00297EC6"/>
    <w:rsid w:val="002A01EE"/>
    <w:rsid w:val="002A06DA"/>
    <w:rsid w:val="002A12D8"/>
    <w:rsid w:val="002A2C97"/>
    <w:rsid w:val="002A49DD"/>
    <w:rsid w:val="002A74DE"/>
    <w:rsid w:val="002A751B"/>
    <w:rsid w:val="002B057B"/>
    <w:rsid w:val="002B06D5"/>
    <w:rsid w:val="002B1BC2"/>
    <w:rsid w:val="002B35FE"/>
    <w:rsid w:val="002B3AEA"/>
    <w:rsid w:val="002B40DC"/>
    <w:rsid w:val="002B51CD"/>
    <w:rsid w:val="002B68D6"/>
    <w:rsid w:val="002B7954"/>
    <w:rsid w:val="002C092B"/>
    <w:rsid w:val="002C2630"/>
    <w:rsid w:val="002C5964"/>
    <w:rsid w:val="002C6B73"/>
    <w:rsid w:val="002D22C9"/>
    <w:rsid w:val="002D32FE"/>
    <w:rsid w:val="002D659B"/>
    <w:rsid w:val="002D7D4C"/>
    <w:rsid w:val="002E23E8"/>
    <w:rsid w:val="002E386E"/>
    <w:rsid w:val="002E3993"/>
    <w:rsid w:val="002E3EA2"/>
    <w:rsid w:val="002E4CFE"/>
    <w:rsid w:val="002E51F5"/>
    <w:rsid w:val="002E6D78"/>
    <w:rsid w:val="002F178A"/>
    <w:rsid w:val="002F18B4"/>
    <w:rsid w:val="002F1BAF"/>
    <w:rsid w:val="002F3455"/>
    <w:rsid w:val="00300BB8"/>
    <w:rsid w:val="00302E61"/>
    <w:rsid w:val="003041B8"/>
    <w:rsid w:val="00310CDC"/>
    <w:rsid w:val="00310EE7"/>
    <w:rsid w:val="00312EAE"/>
    <w:rsid w:val="00313565"/>
    <w:rsid w:val="00314A50"/>
    <w:rsid w:val="00314BFF"/>
    <w:rsid w:val="00314EB3"/>
    <w:rsid w:val="00315EF5"/>
    <w:rsid w:val="003161EA"/>
    <w:rsid w:val="0031649B"/>
    <w:rsid w:val="0031752D"/>
    <w:rsid w:val="00317FF1"/>
    <w:rsid w:val="003202B5"/>
    <w:rsid w:val="00320CEC"/>
    <w:rsid w:val="003219ED"/>
    <w:rsid w:val="003229B8"/>
    <w:rsid w:val="00325A39"/>
    <w:rsid w:val="0032744D"/>
    <w:rsid w:val="00327A1D"/>
    <w:rsid w:val="00331842"/>
    <w:rsid w:val="003336FE"/>
    <w:rsid w:val="00334EBD"/>
    <w:rsid w:val="00335ADE"/>
    <w:rsid w:val="00335FA7"/>
    <w:rsid w:val="00336489"/>
    <w:rsid w:val="0034058F"/>
    <w:rsid w:val="00342F23"/>
    <w:rsid w:val="00344E40"/>
    <w:rsid w:val="003502D4"/>
    <w:rsid w:val="00350BD1"/>
    <w:rsid w:val="0035262D"/>
    <w:rsid w:val="00353911"/>
    <w:rsid w:val="003556C1"/>
    <w:rsid w:val="0035591D"/>
    <w:rsid w:val="00356119"/>
    <w:rsid w:val="0035634E"/>
    <w:rsid w:val="00360389"/>
    <w:rsid w:val="0036295C"/>
    <w:rsid w:val="0036376A"/>
    <w:rsid w:val="00363DF5"/>
    <w:rsid w:val="00365029"/>
    <w:rsid w:val="0036708C"/>
    <w:rsid w:val="00370904"/>
    <w:rsid w:val="0037129A"/>
    <w:rsid w:val="00382AB1"/>
    <w:rsid w:val="00383B08"/>
    <w:rsid w:val="00383E04"/>
    <w:rsid w:val="00387972"/>
    <w:rsid w:val="00387D5E"/>
    <w:rsid w:val="00387DE0"/>
    <w:rsid w:val="00392B2E"/>
    <w:rsid w:val="00394BA7"/>
    <w:rsid w:val="00397336"/>
    <w:rsid w:val="003A1189"/>
    <w:rsid w:val="003A27AA"/>
    <w:rsid w:val="003A2B6C"/>
    <w:rsid w:val="003A2F49"/>
    <w:rsid w:val="003A30F8"/>
    <w:rsid w:val="003A31EC"/>
    <w:rsid w:val="003A5CC5"/>
    <w:rsid w:val="003A63C3"/>
    <w:rsid w:val="003A67E6"/>
    <w:rsid w:val="003A6FEE"/>
    <w:rsid w:val="003B3EF7"/>
    <w:rsid w:val="003B4214"/>
    <w:rsid w:val="003B6587"/>
    <w:rsid w:val="003C20A5"/>
    <w:rsid w:val="003C2D02"/>
    <w:rsid w:val="003C3A42"/>
    <w:rsid w:val="003C42B6"/>
    <w:rsid w:val="003C4C0A"/>
    <w:rsid w:val="003C72F7"/>
    <w:rsid w:val="003D053E"/>
    <w:rsid w:val="003D2BA9"/>
    <w:rsid w:val="003D7FB4"/>
    <w:rsid w:val="003E05C4"/>
    <w:rsid w:val="003E05D4"/>
    <w:rsid w:val="003E0DC7"/>
    <w:rsid w:val="003E1F86"/>
    <w:rsid w:val="003E43C3"/>
    <w:rsid w:val="003E4ABE"/>
    <w:rsid w:val="003E7178"/>
    <w:rsid w:val="003F04DC"/>
    <w:rsid w:val="003F0510"/>
    <w:rsid w:val="003F1F32"/>
    <w:rsid w:val="003F27F2"/>
    <w:rsid w:val="003F2A4F"/>
    <w:rsid w:val="003F4112"/>
    <w:rsid w:val="003F4A9A"/>
    <w:rsid w:val="00401911"/>
    <w:rsid w:val="00403B0A"/>
    <w:rsid w:val="0040542E"/>
    <w:rsid w:val="00410D40"/>
    <w:rsid w:val="0041228A"/>
    <w:rsid w:val="00412A04"/>
    <w:rsid w:val="00413B8C"/>
    <w:rsid w:val="00415561"/>
    <w:rsid w:val="00416808"/>
    <w:rsid w:val="00416CAC"/>
    <w:rsid w:val="00421BDC"/>
    <w:rsid w:val="00422FCC"/>
    <w:rsid w:val="0042427E"/>
    <w:rsid w:val="00425D83"/>
    <w:rsid w:val="00427538"/>
    <w:rsid w:val="00427CCE"/>
    <w:rsid w:val="004341F5"/>
    <w:rsid w:val="00436DAC"/>
    <w:rsid w:val="004371E2"/>
    <w:rsid w:val="00441CBD"/>
    <w:rsid w:val="004435A8"/>
    <w:rsid w:val="00443D87"/>
    <w:rsid w:val="00444EE0"/>
    <w:rsid w:val="004456D4"/>
    <w:rsid w:val="004458AB"/>
    <w:rsid w:val="00447324"/>
    <w:rsid w:val="004475E4"/>
    <w:rsid w:val="00450347"/>
    <w:rsid w:val="0045052F"/>
    <w:rsid w:val="004524B6"/>
    <w:rsid w:val="00460689"/>
    <w:rsid w:val="004621A2"/>
    <w:rsid w:val="004634F4"/>
    <w:rsid w:val="00464D56"/>
    <w:rsid w:val="0046542C"/>
    <w:rsid w:val="00465555"/>
    <w:rsid w:val="004663A2"/>
    <w:rsid w:val="00466578"/>
    <w:rsid w:val="004676CE"/>
    <w:rsid w:val="00467C4E"/>
    <w:rsid w:val="004736AD"/>
    <w:rsid w:val="0047588C"/>
    <w:rsid w:val="004776B9"/>
    <w:rsid w:val="0047789C"/>
    <w:rsid w:val="004779E3"/>
    <w:rsid w:val="00480A91"/>
    <w:rsid w:val="00481A89"/>
    <w:rsid w:val="00482467"/>
    <w:rsid w:val="00482D46"/>
    <w:rsid w:val="00485874"/>
    <w:rsid w:val="00487A99"/>
    <w:rsid w:val="00490297"/>
    <w:rsid w:val="004912AA"/>
    <w:rsid w:val="0049197A"/>
    <w:rsid w:val="00492536"/>
    <w:rsid w:val="0049309A"/>
    <w:rsid w:val="00493F55"/>
    <w:rsid w:val="00495995"/>
    <w:rsid w:val="004967F1"/>
    <w:rsid w:val="00496877"/>
    <w:rsid w:val="004A1735"/>
    <w:rsid w:val="004A35FA"/>
    <w:rsid w:val="004A4868"/>
    <w:rsid w:val="004A4CE0"/>
    <w:rsid w:val="004A5211"/>
    <w:rsid w:val="004A6B28"/>
    <w:rsid w:val="004B07BF"/>
    <w:rsid w:val="004B1CBF"/>
    <w:rsid w:val="004B437C"/>
    <w:rsid w:val="004B5640"/>
    <w:rsid w:val="004B5A59"/>
    <w:rsid w:val="004B64F2"/>
    <w:rsid w:val="004B6C31"/>
    <w:rsid w:val="004B73BB"/>
    <w:rsid w:val="004B74D7"/>
    <w:rsid w:val="004B794C"/>
    <w:rsid w:val="004C0839"/>
    <w:rsid w:val="004C0E06"/>
    <w:rsid w:val="004C1FCB"/>
    <w:rsid w:val="004C2E5F"/>
    <w:rsid w:val="004C329A"/>
    <w:rsid w:val="004C4583"/>
    <w:rsid w:val="004C4EEE"/>
    <w:rsid w:val="004C5581"/>
    <w:rsid w:val="004C61AD"/>
    <w:rsid w:val="004C73C1"/>
    <w:rsid w:val="004C75A2"/>
    <w:rsid w:val="004D2026"/>
    <w:rsid w:val="004D35D7"/>
    <w:rsid w:val="004D5F6E"/>
    <w:rsid w:val="004D6623"/>
    <w:rsid w:val="004E6F7A"/>
    <w:rsid w:val="004E720C"/>
    <w:rsid w:val="004F1816"/>
    <w:rsid w:val="004F324A"/>
    <w:rsid w:val="004F3972"/>
    <w:rsid w:val="004F3F6A"/>
    <w:rsid w:val="004F4592"/>
    <w:rsid w:val="004F5DDD"/>
    <w:rsid w:val="004F6E98"/>
    <w:rsid w:val="005004AE"/>
    <w:rsid w:val="00502A02"/>
    <w:rsid w:val="00504196"/>
    <w:rsid w:val="0050638B"/>
    <w:rsid w:val="005064A8"/>
    <w:rsid w:val="00506A6A"/>
    <w:rsid w:val="00506F5F"/>
    <w:rsid w:val="005103E4"/>
    <w:rsid w:val="00510777"/>
    <w:rsid w:val="00510796"/>
    <w:rsid w:val="00510D82"/>
    <w:rsid w:val="005110AB"/>
    <w:rsid w:val="00512390"/>
    <w:rsid w:val="0051272D"/>
    <w:rsid w:val="00513EC4"/>
    <w:rsid w:val="00514ECB"/>
    <w:rsid w:val="005157C7"/>
    <w:rsid w:val="00516EEA"/>
    <w:rsid w:val="005174FB"/>
    <w:rsid w:val="005210CB"/>
    <w:rsid w:val="00523E85"/>
    <w:rsid w:val="00526801"/>
    <w:rsid w:val="00530725"/>
    <w:rsid w:val="00533ED0"/>
    <w:rsid w:val="0053481F"/>
    <w:rsid w:val="00534CDF"/>
    <w:rsid w:val="005362D2"/>
    <w:rsid w:val="0053699D"/>
    <w:rsid w:val="0054266B"/>
    <w:rsid w:val="00544ADD"/>
    <w:rsid w:val="00546734"/>
    <w:rsid w:val="005468A7"/>
    <w:rsid w:val="00547400"/>
    <w:rsid w:val="005478E3"/>
    <w:rsid w:val="00550D67"/>
    <w:rsid w:val="005516C3"/>
    <w:rsid w:val="00552F5F"/>
    <w:rsid w:val="0055725D"/>
    <w:rsid w:val="00560E2A"/>
    <w:rsid w:val="0056163E"/>
    <w:rsid w:val="00561855"/>
    <w:rsid w:val="0056300B"/>
    <w:rsid w:val="00565637"/>
    <w:rsid w:val="005676EA"/>
    <w:rsid w:val="00570F39"/>
    <w:rsid w:val="0057168B"/>
    <w:rsid w:val="005722AA"/>
    <w:rsid w:val="00572CDE"/>
    <w:rsid w:val="0057578B"/>
    <w:rsid w:val="00576C22"/>
    <w:rsid w:val="00577D00"/>
    <w:rsid w:val="005848C1"/>
    <w:rsid w:val="00585EF5"/>
    <w:rsid w:val="005873A8"/>
    <w:rsid w:val="005905EE"/>
    <w:rsid w:val="00591388"/>
    <w:rsid w:val="00592B29"/>
    <w:rsid w:val="005942F3"/>
    <w:rsid w:val="00594E22"/>
    <w:rsid w:val="005956B5"/>
    <w:rsid w:val="00596933"/>
    <w:rsid w:val="005A007F"/>
    <w:rsid w:val="005A0687"/>
    <w:rsid w:val="005A082F"/>
    <w:rsid w:val="005A32DC"/>
    <w:rsid w:val="005A3610"/>
    <w:rsid w:val="005A485F"/>
    <w:rsid w:val="005A4C70"/>
    <w:rsid w:val="005A4F80"/>
    <w:rsid w:val="005A6601"/>
    <w:rsid w:val="005A6B77"/>
    <w:rsid w:val="005A6DB0"/>
    <w:rsid w:val="005A71C0"/>
    <w:rsid w:val="005B13D1"/>
    <w:rsid w:val="005B48CF"/>
    <w:rsid w:val="005B4A6A"/>
    <w:rsid w:val="005B50CB"/>
    <w:rsid w:val="005B6422"/>
    <w:rsid w:val="005B670B"/>
    <w:rsid w:val="005C124F"/>
    <w:rsid w:val="005C18D1"/>
    <w:rsid w:val="005C198B"/>
    <w:rsid w:val="005C2E5F"/>
    <w:rsid w:val="005C3572"/>
    <w:rsid w:val="005C6B45"/>
    <w:rsid w:val="005C747F"/>
    <w:rsid w:val="005D1FBB"/>
    <w:rsid w:val="005D2013"/>
    <w:rsid w:val="005D4490"/>
    <w:rsid w:val="005D46BF"/>
    <w:rsid w:val="005D476C"/>
    <w:rsid w:val="005D4D4B"/>
    <w:rsid w:val="005D62ED"/>
    <w:rsid w:val="005E0B30"/>
    <w:rsid w:val="005E215C"/>
    <w:rsid w:val="005E44C1"/>
    <w:rsid w:val="005E46FD"/>
    <w:rsid w:val="005E477C"/>
    <w:rsid w:val="005E486E"/>
    <w:rsid w:val="005E52C5"/>
    <w:rsid w:val="005E622F"/>
    <w:rsid w:val="005E6EB5"/>
    <w:rsid w:val="005F00CB"/>
    <w:rsid w:val="005F190A"/>
    <w:rsid w:val="005F28F8"/>
    <w:rsid w:val="005F2FC9"/>
    <w:rsid w:val="005F3BE9"/>
    <w:rsid w:val="005F58AF"/>
    <w:rsid w:val="005F5B8C"/>
    <w:rsid w:val="005F6FBE"/>
    <w:rsid w:val="005F7579"/>
    <w:rsid w:val="005F7730"/>
    <w:rsid w:val="006006A0"/>
    <w:rsid w:val="006027D2"/>
    <w:rsid w:val="00602ACD"/>
    <w:rsid w:val="00605119"/>
    <w:rsid w:val="006051B2"/>
    <w:rsid w:val="00606D07"/>
    <w:rsid w:val="00606DC1"/>
    <w:rsid w:val="00606F3F"/>
    <w:rsid w:val="00607AA4"/>
    <w:rsid w:val="00607B5F"/>
    <w:rsid w:val="00610C6C"/>
    <w:rsid w:val="006123D5"/>
    <w:rsid w:val="00613427"/>
    <w:rsid w:val="00613FD8"/>
    <w:rsid w:val="0062012B"/>
    <w:rsid w:val="006207C0"/>
    <w:rsid w:val="00623293"/>
    <w:rsid w:val="006245EC"/>
    <w:rsid w:val="006254A1"/>
    <w:rsid w:val="00625C1E"/>
    <w:rsid w:val="00627586"/>
    <w:rsid w:val="006312D3"/>
    <w:rsid w:val="00632376"/>
    <w:rsid w:val="00637233"/>
    <w:rsid w:val="006374C6"/>
    <w:rsid w:val="00640024"/>
    <w:rsid w:val="00641177"/>
    <w:rsid w:val="00641B40"/>
    <w:rsid w:val="00641E7A"/>
    <w:rsid w:val="0064216A"/>
    <w:rsid w:val="00645BE7"/>
    <w:rsid w:val="00646EC4"/>
    <w:rsid w:val="00646F38"/>
    <w:rsid w:val="00647CF5"/>
    <w:rsid w:val="00650478"/>
    <w:rsid w:val="00651463"/>
    <w:rsid w:val="00652BEB"/>
    <w:rsid w:val="00652D90"/>
    <w:rsid w:val="00653F1F"/>
    <w:rsid w:val="0065515E"/>
    <w:rsid w:val="006562F6"/>
    <w:rsid w:val="006566CA"/>
    <w:rsid w:val="006600B5"/>
    <w:rsid w:val="006638C6"/>
    <w:rsid w:val="006656D8"/>
    <w:rsid w:val="0066582E"/>
    <w:rsid w:val="00665E44"/>
    <w:rsid w:val="006662B4"/>
    <w:rsid w:val="006665E5"/>
    <w:rsid w:val="00667258"/>
    <w:rsid w:val="00670B27"/>
    <w:rsid w:val="006718B4"/>
    <w:rsid w:val="006726D9"/>
    <w:rsid w:val="006734F2"/>
    <w:rsid w:val="00674BB6"/>
    <w:rsid w:val="00675282"/>
    <w:rsid w:val="00675426"/>
    <w:rsid w:val="006803C7"/>
    <w:rsid w:val="00680BD0"/>
    <w:rsid w:val="00681D25"/>
    <w:rsid w:val="00682839"/>
    <w:rsid w:val="006835AC"/>
    <w:rsid w:val="00683821"/>
    <w:rsid w:val="00684528"/>
    <w:rsid w:val="006851F5"/>
    <w:rsid w:val="006860D6"/>
    <w:rsid w:val="0068615F"/>
    <w:rsid w:val="00686F85"/>
    <w:rsid w:val="006872DB"/>
    <w:rsid w:val="0069092E"/>
    <w:rsid w:val="006912E9"/>
    <w:rsid w:val="00691510"/>
    <w:rsid w:val="00691B79"/>
    <w:rsid w:val="00693890"/>
    <w:rsid w:val="00693B4E"/>
    <w:rsid w:val="00694A40"/>
    <w:rsid w:val="006959A6"/>
    <w:rsid w:val="00696BDC"/>
    <w:rsid w:val="006A2B68"/>
    <w:rsid w:val="006A2DBD"/>
    <w:rsid w:val="006A413B"/>
    <w:rsid w:val="006A4C4F"/>
    <w:rsid w:val="006B1241"/>
    <w:rsid w:val="006B20A0"/>
    <w:rsid w:val="006B5365"/>
    <w:rsid w:val="006B6D78"/>
    <w:rsid w:val="006B6E20"/>
    <w:rsid w:val="006C039D"/>
    <w:rsid w:val="006C24E9"/>
    <w:rsid w:val="006C2AD8"/>
    <w:rsid w:val="006C41C5"/>
    <w:rsid w:val="006D5C44"/>
    <w:rsid w:val="006D6923"/>
    <w:rsid w:val="006E0DA2"/>
    <w:rsid w:val="006E35C7"/>
    <w:rsid w:val="006E49BB"/>
    <w:rsid w:val="006E53AE"/>
    <w:rsid w:val="006F1165"/>
    <w:rsid w:val="006F1A7B"/>
    <w:rsid w:val="006F2D6C"/>
    <w:rsid w:val="006F30D3"/>
    <w:rsid w:val="006F41A4"/>
    <w:rsid w:val="006F44C5"/>
    <w:rsid w:val="006F452D"/>
    <w:rsid w:val="00700102"/>
    <w:rsid w:val="007016C0"/>
    <w:rsid w:val="00704682"/>
    <w:rsid w:val="00706513"/>
    <w:rsid w:val="007073EE"/>
    <w:rsid w:val="007109AD"/>
    <w:rsid w:val="00711378"/>
    <w:rsid w:val="00712938"/>
    <w:rsid w:val="007137DF"/>
    <w:rsid w:val="00714D0E"/>
    <w:rsid w:val="00716058"/>
    <w:rsid w:val="00720107"/>
    <w:rsid w:val="00720F80"/>
    <w:rsid w:val="00721D1A"/>
    <w:rsid w:val="007224FB"/>
    <w:rsid w:val="00722FC4"/>
    <w:rsid w:val="00723F66"/>
    <w:rsid w:val="00724C80"/>
    <w:rsid w:val="00724F05"/>
    <w:rsid w:val="0072512B"/>
    <w:rsid w:val="0072555B"/>
    <w:rsid w:val="00726EF0"/>
    <w:rsid w:val="007328ED"/>
    <w:rsid w:val="00733857"/>
    <w:rsid w:val="007339AA"/>
    <w:rsid w:val="00733E0D"/>
    <w:rsid w:val="0073409D"/>
    <w:rsid w:val="007343DB"/>
    <w:rsid w:val="007356D7"/>
    <w:rsid w:val="00737EDE"/>
    <w:rsid w:val="00741440"/>
    <w:rsid w:val="007425C2"/>
    <w:rsid w:val="0074371F"/>
    <w:rsid w:val="00747160"/>
    <w:rsid w:val="007523EC"/>
    <w:rsid w:val="00752576"/>
    <w:rsid w:val="0075355F"/>
    <w:rsid w:val="0075474F"/>
    <w:rsid w:val="0076049B"/>
    <w:rsid w:val="007634ED"/>
    <w:rsid w:val="007639DE"/>
    <w:rsid w:val="007647FD"/>
    <w:rsid w:val="00766711"/>
    <w:rsid w:val="007671EF"/>
    <w:rsid w:val="00767CF5"/>
    <w:rsid w:val="00770373"/>
    <w:rsid w:val="007707D1"/>
    <w:rsid w:val="00771550"/>
    <w:rsid w:val="007717F0"/>
    <w:rsid w:val="007718B5"/>
    <w:rsid w:val="0077254F"/>
    <w:rsid w:val="007729DA"/>
    <w:rsid w:val="007737BF"/>
    <w:rsid w:val="00773CD3"/>
    <w:rsid w:val="0077447E"/>
    <w:rsid w:val="00775879"/>
    <w:rsid w:val="00776CC3"/>
    <w:rsid w:val="00777858"/>
    <w:rsid w:val="00777A7D"/>
    <w:rsid w:val="0078052B"/>
    <w:rsid w:val="00781622"/>
    <w:rsid w:val="007834BE"/>
    <w:rsid w:val="007852BF"/>
    <w:rsid w:val="007855BF"/>
    <w:rsid w:val="00785E63"/>
    <w:rsid w:val="007862E1"/>
    <w:rsid w:val="00787080"/>
    <w:rsid w:val="0079082A"/>
    <w:rsid w:val="00794B81"/>
    <w:rsid w:val="007955E2"/>
    <w:rsid w:val="007962BB"/>
    <w:rsid w:val="007A203A"/>
    <w:rsid w:val="007A4119"/>
    <w:rsid w:val="007A7309"/>
    <w:rsid w:val="007B078B"/>
    <w:rsid w:val="007B1109"/>
    <w:rsid w:val="007B130B"/>
    <w:rsid w:val="007B1557"/>
    <w:rsid w:val="007B2F17"/>
    <w:rsid w:val="007B4C2E"/>
    <w:rsid w:val="007B552E"/>
    <w:rsid w:val="007B6129"/>
    <w:rsid w:val="007C10FF"/>
    <w:rsid w:val="007C432B"/>
    <w:rsid w:val="007C4A99"/>
    <w:rsid w:val="007C516A"/>
    <w:rsid w:val="007C5415"/>
    <w:rsid w:val="007C6030"/>
    <w:rsid w:val="007C6971"/>
    <w:rsid w:val="007D0CA7"/>
    <w:rsid w:val="007D165A"/>
    <w:rsid w:val="007D2476"/>
    <w:rsid w:val="007D332C"/>
    <w:rsid w:val="007D3986"/>
    <w:rsid w:val="007D3AFB"/>
    <w:rsid w:val="007D4271"/>
    <w:rsid w:val="007D6537"/>
    <w:rsid w:val="007E0785"/>
    <w:rsid w:val="007E1C00"/>
    <w:rsid w:val="007E527E"/>
    <w:rsid w:val="007F08C3"/>
    <w:rsid w:val="007F1097"/>
    <w:rsid w:val="007F1890"/>
    <w:rsid w:val="007F331C"/>
    <w:rsid w:val="007F36A9"/>
    <w:rsid w:val="007F4C28"/>
    <w:rsid w:val="007F4FD7"/>
    <w:rsid w:val="007F6038"/>
    <w:rsid w:val="007F7F7B"/>
    <w:rsid w:val="008041E1"/>
    <w:rsid w:val="0080433C"/>
    <w:rsid w:val="00805364"/>
    <w:rsid w:val="008062F6"/>
    <w:rsid w:val="008064BB"/>
    <w:rsid w:val="0080697A"/>
    <w:rsid w:val="0080774A"/>
    <w:rsid w:val="00807CF1"/>
    <w:rsid w:val="008104B7"/>
    <w:rsid w:val="00810BE5"/>
    <w:rsid w:val="00811A51"/>
    <w:rsid w:val="008132C1"/>
    <w:rsid w:val="008137DC"/>
    <w:rsid w:val="00814447"/>
    <w:rsid w:val="0081468D"/>
    <w:rsid w:val="008146A4"/>
    <w:rsid w:val="00814EC5"/>
    <w:rsid w:val="008169D9"/>
    <w:rsid w:val="008175CD"/>
    <w:rsid w:val="00821E87"/>
    <w:rsid w:val="00821F47"/>
    <w:rsid w:val="00822119"/>
    <w:rsid w:val="0082279B"/>
    <w:rsid w:val="00823D08"/>
    <w:rsid w:val="00827662"/>
    <w:rsid w:val="00827B84"/>
    <w:rsid w:val="00830B2B"/>
    <w:rsid w:val="008346CF"/>
    <w:rsid w:val="008355C7"/>
    <w:rsid w:val="00835DE7"/>
    <w:rsid w:val="008435F2"/>
    <w:rsid w:val="008448C3"/>
    <w:rsid w:val="00844922"/>
    <w:rsid w:val="00847810"/>
    <w:rsid w:val="00847B90"/>
    <w:rsid w:val="00850040"/>
    <w:rsid w:val="0085110C"/>
    <w:rsid w:val="008529BD"/>
    <w:rsid w:val="008561B5"/>
    <w:rsid w:val="008573E9"/>
    <w:rsid w:val="008705F8"/>
    <w:rsid w:val="0087073A"/>
    <w:rsid w:val="00875293"/>
    <w:rsid w:val="00875FA7"/>
    <w:rsid w:val="00876875"/>
    <w:rsid w:val="008804AC"/>
    <w:rsid w:val="00880FCF"/>
    <w:rsid w:val="008826DC"/>
    <w:rsid w:val="00883C99"/>
    <w:rsid w:val="008871D7"/>
    <w:rsid w:val="0089179B"/>
    <w:rsid w:val="00894EAE"/>
    <w:rsid w:val="008961AE"/>
    <w:rsid w:val="008A04B5"/>
    <w:rsid w:val="008A0F1C"/>
    <w:rsid w:val="008A4644"/>
    <w:rsid w:val="008A59B7"/>
    <w:rsid w:val="008A5BCD"/>
    <w:rsid w:val="008A691D"/>
    <w:rsid w:val="008A7249"/>
    <w:rsid w:val="008B0260"/>
    <w:rsid w:val="008B1744"/>
    <w:rsid w:val="008B38A3"/>
    <w:rsid w:val="008B4211"/>
    <w:rsid w:val="008B588F"/>
    <w:rsid w:val="008B7456"/>
    <w:rsid w:val="008C01C3"/>
    <w:rsid w:val="008C1368"/>
    <w:rsid w:val="008C2C49"/>
    <w:rsid w:val="008C2CAE"/>
    <w:rsid w:val="008C3F52"/>
    <w:rsid w:val="008C40AC"/>
    <w:rsid w:val="008C4357"/>
    <w:rsid w:val="008C55C9"/>
    <w:rsid w:val="008C5D26"/>
    <w:rsid w:val="008C6D72"/>
    <w:rsid w:val="008C7389"/>
    <w:rsid w:val="008D07FF"/>
    <w:rsid w:val="008D3293"/>
    <w:rsid w:val="008D4CEE"/>
    <w:rsid w:val="008D4DB5"/>
    <w:rsid w:val="008D5BD5"/>
    <w:rsid w:val="008E0309"/>
    <w:rsid w:val="008E15A9"/>
    <w:rsid w:val="008E395A"/>
    <w:rsid w:val="008E4EEA"/>
    <w:rsid w:val="008E4F09"/>
    <w:rsid w:val="008F12DE"/>
    <w:rsid w:val="008F210C"/>
    <w:rsid w:val="008F46D0"/>
    <w:rsid w:val="008F4925"/>
    <w:rsid w:val="008F4DA0"/>
    <w:rsid w:val="008F53A4"/>
    <w:rsid w:val="008F7E6D"/>
    <w:rsid w:val="00900AFA"/>
    <w:rsid w:val="00900B87"/>
    <w:rsid w:val="00902975"/>
    <w:rsid w:val="0090358B"/>
    <w:rsid w:val="00903C57"/>
    <w:rsid w:val="00904802"/>
    <w:rsid w:val="00905DA9"/>
    <w:rsid w:val="009078F5"/>
    <w:rsid w:val="009106F8"/>
    <w:rsid w:val="00910963"/>
    <w:rsid w:val="009145F3"/>
    <w:rsid w:val="009155F4"/>
    <w:rsid w:val="00917027"/>
    <w:rsid w:val="009202A4"/>
    <w:rsid w:val="00920404"/>
    <w:rsid w:val="009225ED"/>
    <w:rsid w:val="009241B3"/>
    <w:rsid w:val="00925433"/>
    <w:rsid w:val="009258C2"/>
    <w:rsid w:val="00930E18"/>
    <w:rsid w:val="009327C3"/>
    <w:rsid w:val="00933406"/>
    <w:rsid w:val="009346BC"/>
    <w:rsid w:val="00937F91"/>
    <w:rsid w:val="00941826"/>
    <w:rsid w:val="009444DF"/>
    <w:rsid w:val="00944A75"/>
    <w:rsid w:val="00945717"/>
    <w:rsid w:val="00945ED6"/>
    <w:rsid w:val="009461E4"/>
    <w:rsid w:val="00946920"/>
    <w:rsid w:val="00950E40"/>
    <w:rsid w:val="009517B0"/>
    <w:rsid w:val="00953069"/>
    <w:rsid w:val="009531DC"/>
    <w:rsid w:val="009539B9"/>
    <w:rsid w:val="00956299"/>
    <w:rsid w:val="00956BC2"/>
    <w:rsid w:val="00957818"/>
    <w:rsid w:val="009615E0"/>
    <w:rsid w:val="0096180F"/>
    <w:rsid w:val="00962FB4"/>
    <w:rsid w:val="00962FC9"/>
    <w:rsid w:val="009701E5"/>
    <w:rsid w:val="00971352"/>
    <w:rsid w:val="0097167E"/>
    <w:rsid w:val="00971E01"/>
    <w:rsid w:val="00973CE3"/>
    <w:rsid w:val="0097737F"/>
    <w:rsid w:val="00980937"/>
    <w:rsid w:val="00983E94"/>
    <w:rsid w:val="00985538"/>
    <w:rsid w:val="009865B9"/>
    <w:rsid w:val="009871F4"/>
    <w:rsid w:val="00987782"/>
    <w:rsid w:val="00987C1B"/>
    <w:rsid w:val="0099267F"/>
    <w:rsid w:val="00993181"/>
    <w:rsid w:val="00994D05"/>
    <w:rsid w:val="009A0E19"/>
    <w:rsid w:val="009A35F8"/>
    <w:rsid w:val="009A6427"/>
    <w:rsid w:val="009A65D3"/>
    <w:rsid w:val="009A6720"/>
    <w:rsid w:val="009A6D10"/>
    <w:rsid w:val="009A7AA7"/>
    <w:rsid w:val="009A7FBA"/>
    <w:rsid w:val="009B0750"/>
    <w:rsid w:val="009B0D6E"/>
    <w:rsid w:val="009B1CC2"/>
    <w:rsid w:val="009B1EB2"/>
    <w:rsid w:val="009B214D"/>
    <w:rsid w:val="009B3A61"/>
    <w:rsid w:val="009B3CC6"/>
    <w:rsid w:val="009B4B7C"/>
    <w:rsid w:val="009C28BB"/>
    <w:rsid w:val="009C3801"/>
    <w:rsid w:val="009C42BB"/>
    <w:rsid w:val="009D0E71"/>
    <w:rsid w:val="009D171A"/>
    <w:rsid w:val="009D2523"/>
    <w:rsid w:val="009D2C3F"/>
    <w:rsid w:val="009D348C"/>
    <w:rsid w:val="009D36F3"/>
    <w:rsid w:val="009D436C"/>
    <w:rsid w:val="009D48F2"/>
    <w:rsid w:val="009D53C0"/>
    <w:rsid w:val="009D6603"/>
    <w:rsid w:val="009E069E"/>
    <w:rsid w:val="009E170A"/>
    <w:rsid w:val="009E1932"/>
    <w:rsid w:val="009E1BEE"/>
    <w:rsid w:val="009E4367"/>
    <w:rsid w:val="009E45B4"/>
    <w:rsid w:val="009F452E"/>
    <w:rsid w:val="00A0039E"/>
    <w:rsid w:val="00A01E17"/>
    <w:rsid w:val="00A03421"/>
    <w:rsid w:val="00A0735F"/>
    <w:rsid w:val="00A1051F"/>
    <w:rsid w:val="00A12D65"/>
    <w:rsid w:val="00A157C3"/>
    <w:rsid w:val="00A15EBA"/>
    <w:rsid w:val="00A222C7"/>
    <w:rsid w:val="00A229BD"/>
    <w:rsid w:val="00A27618"/>
    <w:rsid w:val="00A2798B"/>
    <w:rsid w:val="00A3022F"/>
    <w:rsid w:val="00A3187C"/>
    <w:rsid w:val="00A32058"/>
    <w:rsid w:val="00A356F9"/>
    <w:rsid w:val="00A40A34"/>
    <w:rsid w:val="00A40BCF"/>
    <w:rsid w:val="00A4326F"/>
    <w:rsid w:val="00A444D8"/>
    <w:rsid w:val="00A515AF"/>
    <w:rsid w:val="00A519EB"/>
    <w:rsid w:val="00A52BD7"/>
    <w:rsid w:val="00A600C7"/>
    <w:rsid w:val="00A608D0"/>
    <w:rsid w:val="00A613A9"/>
    <w:rsid w:val="00A62E1C"/>
    <w:rsid w:val="00A63778"/>
    <w:rsid w:val="00A63F0E"/>
    <w:rsid w:val="00A647D9"/>
    <w:rsid w:val="00A66988"/>
    <w:rsid w:val="00A6713D"/>
    <w:rsid w:val="00A6792F"/>
    <w:rsid w:val="00A67AC6"/>
    <w:rsid w:val="00A67BE1"/>
    <w:rsid w:val="00A710F0"/>
    <w:rsid w:val="00A73E58"/>
    <w:rsid w:val="00A75259"/>
    <w:rsid w:val="00A75817"/>
    <w:rsid w:val="00A76587"/>
    <w:rsid w:val="00A7663D"/>
    <w:rsid w:val="00A766BA"/>
    <w:rsid w:val="00A7774D"/>
    <w:rsid w:val="00A77CA8"/>
    <w:rsid w:val="00A804E0"/>
    <w:rsid w:val="00A8131A"/>
    <w:rsid w:val="00A81695"/>
    <w:rsid w:val="00A81F98"/>
    <w:rsid w:val="00A8289B"/>
    <w:rsid w:val="00A83419"/>
    <w:rsid w:val="00A910D5"/>
    <w:rsid w:val="00A9250A"/>
    <w:rsid w:val="00A92D95"/>
    <w:rsid w:val="00A92E3C"/>
    <w:rsid w:val="00A932F9"/>
    <w:rsid w:val="00A93C82"/>
    <w:rsid w:val="00A93EE9"/>
    <w:rsid w:val="00A94DB5"/>
    <w:rsid w:val="00A958F9"/>
    <w:rsid w:val="00A968BF"/>
    <w:rsid w:val="00AA0946"/>
    <w:rsid w:val="00AA4E5B"/>
    <w:rsid w:val="00AA5619"/>
    <w:rsid w:val="00AA663F"/>
    <w:rsid w:val="00AA6F19"/>
    <w:rsid w:val="00AA7B87"/>
    <w:rsid w:val="00AA7C1D"/>
    <w:rsid w:val="00AB1485"/>
    <w:rsid w:val="00AB1F46"/>
    <w:rsid w:val="00AB274F"/>
    <w:rsid w:val="00AB383D"/>
    <w:rsid w:val="00AB3B6B"/>
    <w:rsid w:val="00AB480B"/>
    <w:rsid w:val="00AB4CE0"/>
    <w:rsid w:val="00AB6077"/>
    <w:rsid w:val="00AB60FE"/>
    <w:rsid w:val="00AB722A"/>
    <w:rsid w:val="00AC1FE5"/>
    <w:rsid w:val="00AC20CE"/>
    <w:rsid w:val="00AC23E6"/>
    <w:rsid w:val="00AC264E"/>
    <w:rsid w:val="00AC4975"/>
    <w:rsid w:val="00AC4BB4"/>
    <w:rsid w:val="00AC64DA"/>
    <w:rsid w:val="00AC68A0"/>
    <w:rsid w:val="00AC6BF3"/>
    <w:rsid w:val="00AC7D84"/>
    <w:rsid w:val="00AD01FB"/>
    <w:rsid w:val="00AD2006"/>
    <w:rsid w:val="00AD211D"/>
    <w:rsid w:val="00AD2534"/>
    <w:rsid w:val="00AD3B8F"/>
    <w:rsid w:val="00AD6002"/>
    <w:rsid w:val="00AD72B3"/>
    <w:rsid w:val="00AD7782"/>
    <w:rsid w:val="00AD783F"/>
    <w:rsid w:val="00AE2074"/>
    <w:rsid w:val="00AE2746"/>
    <w:rsid w:val="00AE4027"/>
    <w:rsid w:val="00AE52C2"/>
    <w:rsid w:val="00AE79FD"/>
    <w:rsid w:val="00AF0050"/>
    <w:rsid w:val="00AF1BF9"/>
    <w:rsid w:val="00AF27C3"/>
    <w:rsid w:val="00AF3597"/>
    <w:rsid w:val="00AF394C"/>
    <w:rsid w:val="00AF3CD0"/>
    <w:rsid w:val="00AF4AC6"/>
    <w:rsid w:val="00AF56A7"/>
    <w:rsid w:val="00AF757C"/>
    <w:rsid w:val="00B016BB"/>
    <w:rsid w:val="00B03EBA"/>
    <w:rsid w:val="00B04075"/>
    <w:rsid w:val="00B040F1"/>
    <w:rsid w:val="00B04FF6"/>
    <w:rsid w:val="00B0544F"/>
    <w:rsid w:val="00B05BB3"/>
    <w:rsid w:val="00B0767F"/>
    <w:rsid w:val="00B077EE"/>
    <w:rsid w:val="00B10705"/>
    <w:rsid w:val="00B116AE"/>
    <w:rsid w:val="00B13656"/>
    <w:rsid w:val="00B15D96"/>
    <w:rsid w:val="00B1725E"/>
    <w:rsid w:val="00B21CD9"/>
    <w:rsid w:val="00B21DA8"/>
    <w:rsid w:val="00B24F3D"/>
    <w:rsid w:val="00B25109"/>
    <w:rsid w:val="00B25C99"/>
    <w:rsid w:val="00B278F6"/>
    <w:rsid w:val="00B31BD1"/>
    <w:rsid w:val="00B32769"/>
    <w:rsid w:val="00B327AC"/>
    <w:rsid w:val="00B33C61"/>
    <w:rsid w:val="00B3409C"/>
    <w:rsid w:val="00B34EDC"/>
    <w:rsid w:val="00B361BD"/>
    <w:rsid w:val="00B40398"/>
    <w:rsid w:val="00B403DA"/>
    <w:rsid w:val="00B403FA"/>
    <w:rsid w:val="00B4286B"/>
    <w:rsid w:val="00B44D42"/>
    <w:rsid w:val="00B45ED3"/>
    <w:rsid w:val="00B467BB"/>
    <w:rsid w:val="00B47439"/>
    <w:rsid w:val="00B47832"/>
    <w:rsid w:val="00B526FC"/>
    <w:rsid w:val="00B532F0"/>
    <w:rsid w:val="00B54FB1"/>
    <w:rsid w:val="00B5574A"/>
    <w:rsid w:val="00B56E1A"/>
    <w:rsid w:val="00B5793E"/>
    <w:rsid w:val="00B57F0E"/>
    <w:rsid w:val="00B607A4"/>
    <w:rsid w:val="00B60C3B"/>
    <w:rsid w:val="00B610D1"/>
    <w:rsid w:val="00B62707"/>
    <w:rsid w:val="00B63813"/>
    <w:rsid w:val="00B63B16"/>
    <w:rsid w:val="00B6648D"/>
    <w:rsid w:val="00B7014F"/>
    <w:rsid w:val="00B70383"/>
    <w:rsid w:val="00B71E74"/>
    <w:rsid w:val="00B75219"/>
    <w:rsid w:val="00B75293"/>
    <w:rsid w:val="00B768EC"/>
    <w:rsid w:val="00B77C07"/>
    <w:rsid w:val="00B80533"/>
    <w:rsid w:val="00B80B2B"/>
    <w:rsid w:val="00B80E61"/>
    <w:rsid w:val="00B831DC"/>
    <w:rsid w:val="00B8461B"/>
    <w:rsid w:val="00B8497B"/>
    <w:rsid w:val="00B84E16"/>
    <w:rsid w:val="00B84FE2"/>
    <w:rsid w:val="00B85167"/>
    <w:rsid w:val="00B86CE3"/>
    <w:rsid w:val="00B87B10"/>
    <w:rsid w:val="00B90F01"/>
    <w:rsid w:val="00B917B3"/>
    <w:rsid w:val="00B9494F"/>
    <w:rsid w:val="00B94B55"/>
    <w:rsid w:val="00B95414"/>
    <w:rsid w:val="00B95E65"/>
    <w:rsid w:val="00B9775E"/>
    <w:rsid w:val="00BA1802"/>
    <w:rsid w:val="00BA1E37"/>
    <w:rsid w:val="00BA2F8C"/>
    <w:rsid w:val="00BA31B4"/>
    <w:rsid w:val="00BA34F0"/>
    <w:rsid w:val="00BA479D"/>
    <w:rsid w:val="00BA4D91"/>
    <w:rsid w:val="00BA5DA7"/>
    <w:rsid w:val="00BA6EE4"/>
    <w:rsid w:val="00BA739A"/>
    <w:rsid w:val="00BA7C45"/>
    <w:rsid w:val="00BB1187"/>
    <w:rsid w:val="00BB168A"/>
    <w:rsid w:val="00BB3596"/>
    <w:rsid w:val="00BB50A7"/>
    <w:rsid w:val="00BB7068"/>
    <w:rsid w:val="00BB7CDE"/>
    <w:rsid w:val="00BC42B0"/>
    <w:rsid w:val="00BC5609"/>
    <w:rsid w:val="00BC5985"/>
    <w:rsid w:val="00BC7AA0"/>
    <w:rsid w:val="00BC7B95"/>
    <w:rsid w:val="00BD27B7"/>
    <w:rsid w:val="00BD2BFC"/>
    <w:rsid w:val="00BD4EE8"/>
    <w:rsid w:val="00BD711D"/>
    <w:rsid w:val="00BD7A15"/>
    <w:rsid w:val="00BE16D5"/>
    <w:rsid w:val="00BE1D30"/>
    <w:rsid w:val="00BE314D"/>
    <w:rsid w:val="00BE550C"/>
    <w:rsid w:val="00BE682B"/>
    <w:rsid w:val="00BF33C3"/>
    <w:rsid w:val="00BF4EF8"/>
    <w:rsid w:val="00BF645C"/>
    <w:rsid w:val="00C03B7A"/>
    <w:rsid w:val="00C04188"/>
    <w:rsid w:val="00C06563"/>
    <w:rsid w:val="00C1096C"/>
    <w:rsid w:val="00C119A6"/>
    <w:rsid w:val="00C11CED"/>
    <w:rsid w:val="00C12FB5"/>
    <w:rsid w:val="00C14498"/>
    <w:rsid w:val="00C14BC2"/>
    <w:rsid w:val="00C174B2"/>
    <w:rsid w:val="00C17857"/>
    <w:rsid w:val="00C17F66"/>
    <w:rsid w:val="00C207EC"/>
    <w:rsid w:val="00C22046"/>
    <w:rsid w:val="00C22E73"/>
    <w:rsid w:val="00C2321E"/>
    <w:rsid w:val="00C2492F"/>
    <w:rsid w:val="00C279F0"/>
    <w:rsid w:val="00C27CAF"/>
    <w:rsid w:val="00C30536"/>
    <w:rsid w:val="00C3272A"/>
    <w:rsid w:val="00C34DF7"/>
    <w:rsid w:val="00C36306"/>
    <w:rsid w:val="00C40A8C"/>
    <w:rsid w:val="00C40EEE"/>
    <w:rsid w:val="00C410A7"/>
    <w:rsid w:val="00C4288E"/>
    <w:rsid w:val="00C438B9"/>
    <w:rsid w:val="00C46613"/>
    <w:rsid w:val="00C46E99"/>
    <w:rsid w:val="00C51BE8"/>
    <w:rsid w:val="00C51C9D"/>
    <w:rsid w:val="00C526DC"/>
    <w:rsid w:val="00C52724"/>
    <w:rsid w:val="00C54C7F"/>
    <w:rsid w:val="00C611BE"/>
    <w:rsid w:val="00C6310F"/>
    <w:rsid w:val="00C637C7"/>
    <w:rsid w:val="00C64095"/>
    <w:rsid w:val="00C65C5B"/>
    <w:rsid w:val="00C6606F"/>
    <w:rsid w:val="00C6711A"/>
    <w:rsid w:val="00C71144"/>
    <w:rsid w:val="00C7396F"/>
    <w:rsid w:val="00C7496D"/>
    <w:rsid w:val="00C75862"/>
    <w:rsid w:val="00C76C74"/>
    <w:rsid w:val="00C7739B"/>
    <w:rsid w:val="00C77627"/>
    <w:rsid w:val="00C80B68"/>
    <w:rsid w:val="00C80F08"/>
    <w:rsid w:val="00C81156"/>
    <w:rsid w:val="00C82AE2"/>
    <w:rsid w:val="00C8311A"/>
    <w:rsid w:val="00C832AE"/>
    <w:rsid w:val="00C84D3B"/>
    <w:rsid w:val="00C90735"/>
    <w:rsid w:val="00C9079C"/>
    <w:rsid w:val="00C91810"/>
    <w:rsid w:val="00C92118"/>
    <w:rsid w:val="00C932B0"/>
    <w:rsid w:val="00C94954"/>
    <w:rsid w:val="00C94AAC"/>
    <w:rsid w:val="00C95A2C"/>
    <w:rsid w:val="00C96355"/>
    <w:rsid w:val="00C97173"/>
    <w:rsid w:val="00CA157D"/>
    <w:rsid w:val="00CA1720"/>
    <w:rsid w:val="00CA20F5"/>
    <w:rsid w:val="00CA2FBC"/>
    <w:rsid w:val="00CA3848"/>
    <w:rsid w:val="00CA4734"/>
    <w:rsid w:val="00CA4AA7"/>
    <w:rsid w:val="00CA5458"/>
    <w:rsid w:val="00CA7B36"/>
    <w:rsid w:val="00CB1832"/>
    <w:rsid w:val="00CB1F4B"/>
    <w:rsid w:val="00CB23BA"/>
    <w:rsid w:val="00CB397D"/>
    <w:rsid w:val="00CB58B9"/>
    <w:rsid w:val="00CB6DCD"/>
    <w:rsid w:val="00CB7E37"/>
    <w:rsid w:val="00CB7EBB"/>
    <w:rsid w:val="00CC02BC"/>
    <w:rsid w:val="00CC331C"/>
    <w:rsid w:val="00CC5535"/>
    <w:rsid w:val="00CC5FD2"/>
    <w:rsid w:val="00CC62FB"/>
    <w:rsid w:val="00CD09C5"/>
    <w:rsid w:val="00CD205C"/>
    <w:rsid w:val="00CD35A3"/>
    <w:rsid w:val="00CD3D66"/>
    <w:rsid w:val="00CD4E92"/>
    <w:rsid w:val="00CD576E"/>
    <w:rsid w:val="00CD71F3"/>
    <w:rsid w:val="00CE2116"/>
    <w:rsid w:val="00CE32F0"/>
    <w:rsid w:val="00CE4328"/>
    <w:rsid w:val="00CE54AA"/>
    <w:rsid w:val="00CE574F"/>
    <w:rsid w:val="00CE5CE7"/>
    <w:rsid w:val="00CE6ADF"/>
    <w:rsid w:val="00CE7ED4"/>
    <w:rsid w:val="00CF06DC"/>
    <w:rsid w:val="00CF14EE"/>
    <w:rsid w:val="00CF176D"/>
    <w:rsid w:val="00CF3CCC"/>
    <w:rsid w:val="00CF6DA3"/>
    <w:rsid w:val="00D00A1A"/>
    <w:rsid w:val="00D020AD"/>
    <w:rsid w:val="00D04797"/>
    <w:rsid w:val="00D05BF0"/>
    <w:rsid w:val="00D05E3D"/>
    <w:rsid w:val="00D070B6"/>
    <w:rsid w:val="00D11217"/>
    <w:rsid w:val="00D11276"/>
    <w:rsid w:val="00D11A64"/>
    <w:rsid w:val="00D12904"/>
    <w:rsid w:val="00D12C9F"/>
    <w:rsid w:val="00D1331C"/>
    <w:rsid w:val="00D134D2"/>
    <w:rsid w:val="00D13AAA"/>
    <w:rsid w:val="00D14336"/>
    <w:rsid w:val="00D15D4F"/>
    <w:rsid w:val="00D16BAB"/>
    <w:rsid w:val="00D1789B"/>
    <w:rsid w:val="00D20B30"/>
    <w:rsid w:val="00D20CD4"/>
    <w:rsid w:val="00D2344A"/>
    <w:rsid w:val="00D236E8"/>
    <w:rsid w:val="00D23D23"/>
    <w:rsid w:val="00D2418D"/>
    <w:rsid w:val="00D26484"/>
    <w:rsid w:val="00D273BE"/>
    <w:rsid w:val="00D27EC6"/>
    <w:rsid w:val="00D3080A"/>
    <w:rsid w:val="00D30812"/>
    <w:rsid w:val="00D30917"/>
    <w:rsid w:val="00D33D84"/>
    <w:rsid w:val="00D350EB"/>
    <w:rsid w:val="00D352AE"/>
    <w:rsid w:val="00D3715F"/>
    <w:rsid w:val="00D374DF"/>
    <w:rsid w:val="00D40AE5"/>
    <w:rsid w:val="00D43FF9"/>
    <w:rsid w:val="00D46454"/>
    <w:rsid w:val="00D4683C"/>
    <w:rsid w:val="00D47778"/>
    <w:rsid w:val="00D50138"/>
    <w:rsid w:val="00D50285"/>
    <w:rsid w:val="00D506AB"/>
    <w:rsid w:val="00D511C2"/>
    <w:rsid w:val="00D515F9"/>
    <w:rsid w:val="00D51BEC"/>
    <w:rsid w:val="00D52B88"/>
    <w:rsid w:val="00D52DFA"/>
    <w:rsid w:val="00D52E9D"/>
    <w:rsid w:val="00D543D0"/>
    <w:rsid w:val="00D5448A"/>
    <w:rsid w:val="00D55669"/>
    <w:rsid w:val="00D5660B"/>
    <w:rsid w:val="00D571CB"/>
    <w:rsid w:val="00D57C98"/>
    <w:rsid w:val="00D61658"/>
    <w:rsid w:val="00D61664"/>
    <w:rsid w:val="00D624CD"/>
    <w:rsid w:val="00D62A69"/>
    <w:rsid w:val="00D63C8E"/>
    <w:rsid w:val="00D64A43"/>
    <w:rsid w:val="00D64AB9"/>
    <w:rsid w:val="00D64C2E"/>
    <w:rsid w:val="00D66C80"/>
    <w:rsid w:val="00D674E2"/>
    <w:rsid w:val="00D67B12"/>
    <w:rsid w:val="00D700C0"/>
    <w:rsid w:val="00D717EB"/>
    <w:rsid w:val="00D71E17"/>
    <w:rsid w:val="00D72DF7"/>
    <w:rsid w:val="00D73784"/>
    <w:rsid w:val="00D75494"/>
    <w:rsid w:val="00D76449"/>
    <w:rsid w:val="00D76664"/>
    <w:rsid w:val="00D770BB"/>
    <w:rsid w:val="00D81A3A"/>
    <w:rsid w:val="00D81D2E"/>
    <w:rsid w:val="00D81D6D"/>
    <w:rsid w:val="00D82D5E"/>
    <w:rsid w:val="00D83934"/>
    <w:rsid w:val="00D83A3E"/>
    <w:rsid w:val="00D84112"/>
    <w:rsid w:val="00D8423A"/>
    <w:rsid w:val="00D86AF7"/>
    <w:rsid w:val="00D90B4A"/>
    <w:rsid w:val="00D90F07"/>
    <w:rsid w:val="00D93D76"/>
    <w:rsid w:val="00D94EF3"/>
    <w:rsid w:val="00D96376"/>
    <w:rsid w:val="00D97AEB"/>
    <w:rsid w:val="00DA0658"/>
    <w:rsid w:val="00DA4073"/>
    <w:rsid w:val="00DA4664"/>
    <w:rsid w:val="00DA4FC6"/>
    <w:rsid w:val="00DA70B0"/>
    <w:rsid w:val="00DA7799"/>
    <w:rsid w:val="00DB0416"/>
    <w:rsid w:val="00DB0F50"/>
    <w:rsid w:val="00DB1A2A"/>
    <w:rsid w:val="00DB2DF2"/>
    <w:rsid w:val="00DB4310"/>
    <w:rsid w:val="00DB45E1"/>
    <w:rsid w:val="00DC00CA"/>
    <w:rsid w:val="00DC105D"/>
    <w:rsid w:val="00DC19AD"/>
    <w:rsid w:val="00DC3233"/>
    <w:rsid w:val="00DC33B6"/>
    <w:rsid w:val="00DC375F"/>
    <w:rsid w:val="00DC388F"/>
    <w:rsid w:val="00DC4EEB"/>
    <w:rsid w:val="00DC7813"/>
    <w:rsid w:val="00DC7DEB"/>
    <w:rsid w:val="00DC7EE4"/>
    <w:rsid w:val="00DD0A69"/>
    <w:rsid w:val="00DD3A0D"/>
    <w:rsid w:val="00DD3DA0"/>
    <w:rsid w:val="00DD5502"/>
    <w:rsid w:val="00DD55AE"/>
    <w:rsid w:val="00DD6F11"/>
    <w:rsid w:val="00DE38CF"/>
    <w:rsid w:val="00DE3D90"/>
    <w:rsid w:val="00DE494D"/>
    <w:rsid w:val="00DE7C92"/>
    <w:rsid w:val="00DE7EC0"/>
    <w:rsid w:val="00DF029B"/>
    <w:rsid w:val="00DF2631"/>
    <w:rsid w:val="00DF3F65"/>
    <w:rsid w:val="00DF3FEF"/>
    <w:rsid w:val="00DF466A"/>
    <w:rsid w:val="00DF47B1"/>
    <w:rsid w:val="00DF5F1C"/>
    <w:rsid w:val="00DF742D"/>
    <w:rsid w:val="00DF79BB"/>
    <w:rsid w:val="00E0004C"/>
    <w:rsid w:val="00E043CF"/>
    <w:rsid w:val="00E047FE"/>
    <w:rsid w:val="00E04983"/>
    <w:rsid w:val="00E07182"/>
    <w:rsid w:val="00E10718"/>
    <w:rsid w:val="00E14AC5"/>
    <w:rsid w:val="00E15131"/>
    <w:rsid w:val="00E15768"/>
    <w:rsid w:val="00E15AAD"/>
    <w:rsid w:val="00E17BBA"/>
    <w:rsid w:val="00E22CC2"/>
    <w:rsid w:val="00E23BC6"/>
    <w:rsid w:val="00E24C64"/>
    <w:rsid w:val="00E25025"/>
    <w:rsid w:val="00E2653D"/>
    <w:rsid w:val="00E26AB6"/>
    <w:rsid w:val="00E26E74"/>
    <w:rsid w:val="00E26EED"/>
    <w:rsid w:val="00E27A60"/>
    <w:rsid w:val="00E304B6"/>
    <w:rsid w:val="00E328D9"/>
    <w:rsid w:val="00E32BCF"/>
    <w:rsid w:val="00E354E8"/>
    <w:rsid w:val="00E356CD"/>
    <w:rsid w:val="00E362CA"/>
    <w:rsid w:val="00E4042C"/>
    <w:rsid w:val="00E40872"/>
    <w:rsid w:val="00E41918"/>
    <w:rsid w:val="00E41B4A"/>
    <w:rsid w:val="00E42031"/>
    <w:rsid w:val="00E42E83"/>
    <w:rsid w:val="00E437B8"/>
    <w:rsid w:val="00E447E1"/>
    <w:rsid w:val="00E50CB7"/>
    <w:rsid w:val="00E51B15"/>
    <w:rsid w:val="00E53B5D"/>
    <w:rsid w:val="00E53C44"/>
    <w:rsid w:val="00E54231"/>
    <w:rsid w:val="00E54292"/>
    <w:rsid w:val="00E55CEE"/>
    <w:rsid w:val="00E5610B"/>
    <w:rsid w:val="00E562DD"/>
    <w:rsid w:val="00E565B1"/>
    <w:rsid w:val="00E61374"/>
    <w:rsid w:val="00E615DF"/>
    <w:rsid w:val="00E64734"/>
    <w:rsid w:val="00E6773D"/>
    <w:rsid w:val="00E716EF"/>
    <w:rsid w:val="00E71E48"/>
    <w:rsid w:val="00E7230E"/>
    <w:rsid w:val="00E74C39"/>
    <w:rsid w:val="00E75EBA"/>
    <w:rsid w:val="00E80D37"/>
    <w:rsid w:val="00E81398"/>
    <w:rsid w:val="00E84598"/>
    <w:rsid w:val="00E8500C"/>
    <w:rsid w:val="00E86A2A"/>
    <w:rsid w:val="00E8735B"/>
    <w:rsid w:val="00E87364"/>
    <w:rsid w:val="00E91CD8"/>
    <w:rsid w:val="00E934EB"/>
    <w:rsid w:val="00E93FCC"/>
    <w:rsid w:val="00E94258"/>
    <w:rsid w:val="00E949A0"/>
    <w:rsid w:val="00E94EA5"/>
    <w:rsid w:val="00E96CF2"/>
    <w:rsid w:val="00E96DFD"/>
    <w:rsid w:val="00E97E24"/>
    <w:rsid w:val="00EA2713"/>
    <w:rsid w:val="00EA2A34"/>
    <w:rsid w:val="00EA2D7C"/>
    <w:rsid w:val="00EA446F"/>
    <w:rsid w:val="00EA67AA"/>
    <w:rsid w:val="00EA70BD"/>
    <w:rsid w:val="00EB00E6"/>
    <w:rsid w:val="00EB425C"/>
    <w:rsid w:val="00EB48AC"/>
    <w:rsid w:val="00EB5DDF"/>
    <w:rsid w:val="00EB5FA6"/>
    <w:rsid w:val="00EB676A"/>
    <w:rsid w:val="00EB694A"/>
    <w:rsid w:val="00EB69A3"/>
    <w:rsid w:val="00EB6BE9"/>
    <w:rsid w:val="00EB6F3C"/>
    <w:rsid w:val="00EC0A65"/>
    <w:rsid w:val="00EC1AE7"/>
    <w:rsid w:val="00EC1E56"/>
    <w:rsid w:val="00EC4518"/>
    <w:rsid w:val="00EC45C3"/>
    <w:rsid w:val="00EC4931"/>
    <w:rsid w:val="00EC5394"/>
    <w:rsid w:val="00EC685F"/>
    <w:rsid w:val="00EC710B"/>
    <w:rsid w:val="00ED1522"/>
    <w:rsid w:val="00ED19CA"/>
    <w:rsid w:val="00ED1DD2"/>
    <w:rsid w:val="00ED2960"/>
    <w:rsid w:val="00ED29AD"/>
    <w:rsid w:val="00ED33E5"/>
    <w:rsid w:val="00ED3993"/>
    <w:rsid w:val="00ED3DFC"/>
    <w:rsid w:val="00ED3E5C"/>
    <w:rsid w:val="00ED5D83"/>
    <w:rsid w:val="00ED7CFF"/>
    <w:rsid w:val="00EE2434"/>
    <w:rsid w:val="00EE2824"/>
    <w:rsid w:val="00EE4B11"/>
    <w:rsid w:val="00EE60FD"/>
    <w:rsid w:val="00EE623E"/>
    <w:rsid w:val="00EF21BE"/>
    <w:rsid w:val="00EF33BE"/>
    <w:rsid w:val="00EF5E1B"/>
    <w:rsid w:val="00EF62DB"/>
    <w:rsid w:val="00EF66CB"/>
    <w:rsid w:val="00EF6E35"/>
    <w:rsid w:val="00F0247C"/>
    <w:rsid w:val="00F03B3B"/>
    <w:rsid w:val="00F04484"/>
    <w:rsid w:val="00F0643E"/>
    <w:rsid w:val="00F06979"/>
    <w:rsid w:val="00F07153"/>
    <w:rsid w:val="00F1082B"/>
    <w:rsid w:val="00F111F8"/>
    <w:rsid w:val="00F11FAC"/>
    <w:rsid w:val="00F13CAD"/>
    <w:rsid w:val="00F1624F"/>
    <w:rsid w:val="00F22A68"/>
    <w:rsid w:val="00F26058"/>
    <w:rsid w:val="00F27B68"/>
    <w:rsid w:val="00F31378"/>
    <w:rsid w:val="00F32726"/>
    <w:rsid w:val="00F32984"/>
    <w:rsid w:val="00F33F2F"/>
    <w:rsid w:val="00F34533"/>
    <w:rsid w:val="00F35051"/>
    <w:rsid w:val="00F40012"/>
    <w:rsid w:val="00F40236"/>
    <w:rsid w:val="00F40C5D"/>
    <w:rsid w:val="00F4107B"/>
    <w:rsid w:val="00F4191B"/>
    <w:rsid w:val="00F41A3D"/>
    <w:rsid w:val="00F42567"/>
    <w:rsid w:val="00F4348F"/>
    <w:rsid w:val="00F435A6"/>
    <w:rsid w:val="00F45506"/>
    <w:rsid w:val="00F51D9D"/>
    <w:rsid w:val="00F52EB4"/>
    <w:rsid w:val="00F53F09"/>
    <w:rsid w:val="00F55E08"/>
    <w:rsid w:val="00F561DE"/>
    <w:rsid w:val="00F56643"/>
    <w:rsid w:val="00F56D38"/>
    <w:rsid w:val="00F571F8"/>
    <w:rsid w:val="00F57226"/>
    <w:rsid w:val="00F57232"/>
    <w:rsid w:val="00F601B9"/>
    <w:rsid w:val="00F60BA2"/>
    <w:rsid w:val="00F61335"/>
    <w:rsid w:val="00F6188C"/>
    <w:rsid w:val="00F646CE"/>
    <w:rsid w:val="00F64A3D"/>
    <w:rsid w:val="00F64F47"/>
    <w:rsid w:val="00F6608A"/>
    <w:rsid w:val="00F67C4E"/>
    <w:rsid w:val="00F67D23"/>
    <w:rsid w:val="00F70901"/>
    <w:rsid w:val="00F72C05"/>
    <w:rsid w:val="00F73756"/>
    <w:rsid w:val="00F758F3"/>
    <w:rsid w:val="00F76F00"/>
    <w:rsid w:val="00F802B2"/>
    <w:rsid w:val="00F82743"/>
    <w:rsid w:val="00F83113"/>
    <w:rsid w:val="00F84EC8"/>
    <w:rsid w:val="00F85113"/>
    <w:rsid w:val="00F851DD"/>
    <w:rsid w:val="00F85718"/>
    <w:rsid w:val="00F867E7"/>
    <w:rsid w:val="00F87E8C"/>
    <w:rsid w:val="00F909A0"/>
    <w:rsid w:val="00F932C4"/>
    <w:rsid w:val="00F93441"/>
    <w:rsid w:val="00F95133"/>
    <w:rsid w:val="00F9707A"/>
    <w:rsid w:val="00F974AB"/>
    <w:rsid w:val="00FA0011"/>
    <w:rsid w:val="00FA048C"/>
    <w:rsid w:val="00FA24B7"/>
    <w:rsid w:val="00FA48C1"/>
    <w:rsid w:val="00FB1215"/>
    <w:rsid w:val="00FB183F"/>
    <w:rsid w:val="00FB3B98"/>
    <w:rsid w:val="00FB4B20"/>
    <w:rsid w:val="00FB62B9"/>
    <w:rsid w:val="00FB64D1"/>
    <w:rsid w:val="00FB6890"/>
    <w:rsid w:val="00FB7E83"/>
    <w:rsid w:val="00FC0FE2"/>
    <w:rsid w:val="00FC2261"/>
    <w:rsid w:val="00FC2D4F"/>
    <w:rsid w:val="00FC324B"/>
    <w:rsid w:val="00FC38DE"/>
    <w:rsid w:val="00FC394F"/>
    <w:rsid w:val="00FC4695"/>
    <w:rsid w:val="00FC4CE3"/>
    <w:rsid w:val="00FC5C62"/>
    <w:rsid w:val="00FD0776"/>
    <w:rsid w:val="00FD0AF7"/>
    <w:rsid w:val="00FD16D0"/>
    <w:rsid w:val="00FD3A36"/>
    <w:rsid w:val="00FD4681"/>
    <w:rsid w:val="00FD65C1"/>
    <w:rsid w:val="00FD6648"/>
    <w:rsid w:val="00FD69BF"/>
    <w:rsid w:val="00FD7914"/>
    <w:rsid w:val="00FE0037"/>
    <w:rsid w:val="00FE101B"/>
    <w:rsid w:val="00FE18D3"/>
    <w:rsid w:val="00FE2A59"/>
    <w:rsid w:val="00FE4081"/>
    <w:rsid w:val="00FE6CCD"/>
    <w:rsid w:val="00FE6F26"/>
    <w:rsid w:val="00FE7FCC"/>
    <w:rsid w:val="00FF1A17"/>
    <w:rsid w:val="00FF2890"/>
    <w:rsid w:val="00FF4ABC"/>
    <w:rsid w:val="00FF56F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56213A1E"/>
  <w14:defaultImageDpi w14:val="300"/>
  <w15:docId w15:val="{B2CFD734-4025-2848-89EF-FF86C599AA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69092E"/>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berschrift3">
    <w:name w:val="heading 3"/>
    <w:basedOn w:val="Standard"/>
    <w:link w:val="berschrift3Zchn"/>
    <w:uiPriority w:val="9"/>
    <w:qFormat/>
    <w:rsid w:val="00A2798B"/>
    <w:pPr>
      <w:spacing w:before="100" w:beforeAutospacing="1" w:after="100" w:afterAutospacing="1"/>
      <w:outlineLvl w:val="2"/>
    </w:pPr>
    <w:rPr>
      <w:rFonts w:ascii="Times New Roman" w:hAnsi="Times New Roman" w:cs="Times New Roman"/>
      <w:b/>
      <w:bCs/>
      <w:sz w:val="27"/>
      <w:szCs w:val="27"/>
      <w:lang w:val="de-DE"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1A30E8"/>
    <w:pPr>
      <w:tabs>
        <w:tab w:val="center" w:pos="4320"/>
        <w:tab w:val="right" w:pos="8640"/>
      </w:tabs>
    </w:pPr>
  </w:style>
  <w:style w:type="character" w:customStyle="1" w:styleId="KopfzeileZchn">
    <w:name w:val="Kopfzeile Zchn"/>
    <w:basedOn w:val="Absatz-Standardschriftart"/>
    <w:link w:val="Kopfzeile"/>
    <w:uiPriority w:val="99"/>
    <w:rsid w:val="001A30E8"/>
  </w:style>
  <w:style w:type="paragraph" w:styleId="Fuzeile">
    <w:name w:val="footer"/>
    <w:basedOn w:val="Standard"/>
    <w:link w:val="FuzeileZchn"/>
    <w:uiPriority w:val="99"/>
    <w:unhideWhenUsed/>
    <w:rsid w:val="001A30E8"/>
    <w:pPr>
      <w:tabs>
        <w:tab w:val="center" w:pos="4320"/>
        <w:tab w:val="right" w:pos="8640"/>
      </w:tabs>
    </w:pPr>
  </w:style>
  <w:style w:type="character" w:customStyle="1" w:styleId="FuzeileZchn">
    <w:name w:val="Fußzeile Zchn"/>
    <w:basedOn w:val="Absatz-Standardschriftart"/>
    <w:link w:val="Fuzeile"/>
    <w:uiPriority w:val="99"/>
    <w:rsid w:val="001A30E8"/>
  </w:style>
  <w:style w:type="paragraph" w:styleId="Sprechblasentext">
    <w:name w:val="Balloon Text"/>
    <w:basedOn w:val="Standard"/>
    <w:link w:val="SprechblasentextZchn"/>
    <w:uiPriority w:val="99"/>
    <w:semiHidden/>
    <w:unhideWhenUsed/>
    <w:rsid w:val="001A30E8"/>
    <w:rPr>
      <w:rFonts w:ascii="Lucida Grande" w:hAnsi="Lucida Grande" w:cs="Lucida Grande"/>
      <w:sz w:val="18"/>
      <w:szCs w:val="18"/>
    </w:rPr>
  </w:style>
  <w:style w:type="character" w:customStyle="1" w:styleId="SprechblasentextZchn">
    <w:name w:val="Sprechblasentext Zchn"/>
    <w:basedOn w:val="Absatz-Standardschriftart"/>
    <w:link w:val="Sprechblasentext"/>
    <w:uiPriority w:val="99"/>
    <w:semiHidden/>
    <w:rsid w:val="001A30E8"/>
    <w:rPr>
      <w:rFonts w:ascii="Lucida Grande" w:hAnsi="Lucida Grande" w:cs="Lucida Grande"/>
      <w:sz w:val="18"/>
      <w:szCs w:val="18"/>
    </w:rPr>
  </w:style>
  <w:style w:type="paragraph" w:customStyle="1" w:styleId="BasicParagraph">
    <w:name w:val="[Basic Paragraph]"/>
    <w:basedOn w:val="Standard"/>
    <w:uiPriority w:val="99"/>
    <w:rsid w:val="00930E18"/>
    <w:pPr>
      <w:widowControl w:val="0"/>
      <w:autoSpaceDE w:val="0"/>
      <w:autoSpaceDN w:val="0"/>
      <w:adjustRightInd w:val="0"/>
      <w:spacing w:line="288" w:lineRule="auto"/>
      <w:textAlignment w:val="center"/>
    </w:pPr>
    <w:rPr>
      <w:rFonts w:ascii="MinionPro-Regular" w:hAnsi="MinionPro-Regular" w:cs="MinionPro-Regular"/>
      <w:color w:val="000000"/>
    </w:rPr>
  </w:style>
  <w:style w:type="paragraph" w:styleId="Listenabsatz">
    <w:name w:val="List Paragraph"/>
    <w:basedOn w:val="Standard"/>
    <w:uiPriority w:val="34"/>
    <w:qFormat/>
    <w:rsid w:val="00143FE3"/>
    <w:pPr>
      <w:ind w:left="720"/>
      <w:contextualSpacing/>
    </w:pPr>
  </w:style>
  <w:style w:type="character" w:styleId="Hyperlink">
    <w:name w:val="Hyperlink"/>
    <w:basedOn w:val="Absatz-Standardschriftart"/>
    <w:uiPriority w:val="99"/>
    <w:unhideWhenUsed/>
    <w:rsid w:val="004779E3"/>
    <w:rPr>
      <w:color w:val="0000FF" w:themeColor="hyperlink"/>
      <w:u w:val="single"/>
    </w:rPr>
  </w:style>
  <w:style w:type="character" w:customStyle="1" w:styleId="Erwhnung1">
    <w:name w:val="Erwähnung1"/>
    <w:basedOn w:val="Absatz-Standardschriftart"/>
    <w:uiPriority w:val="99"/>
    <w:semiHidden/>
    <w:unhideWhenUsed/>
    <w:rsid w:val="004779E3"/>
    <w:rPr>
      <w:color w:val="2B579A"/>
      <w:shd w:val="clear" w:color="auto" w:fill="E6E6E6"/>
    </w:rPr>
  </w:style>
  <w:style w:type="character" w:customStyle="1" w:styleId="NichtaufgelsteErwhnung1">
    <w:name w:val="Nicht aufgelöste Erwähnung1"/>
    <w:basedOn w:val="Absatz-Standardschriftart"/>
    <w:uiPriority w:val="99"/>
    <w:semiHidden/>
    <w:unhideWhenUsed/>
    <w:rsid w:val="00823D08"/>
    <w:rPr>
      <w:color w:val="808080"/>
      <w:shd w:val="clear" w:color="auto" w:fill="E6E6E6"/>
    </w:rPr>
  </w:style>
  <w:style w:type="paragraph" w:customStyle="1" w:styleId="Default">
    <w:name w:val="Default"/>
    <w:basedOn w:val="Standard"/>
    <w:rsid w:val="00FB6890"/>
    <w:pPr>
      <w:autoSpaceDE w:val="0"/>
      <w:autoSpaceDN w:val="0"/>
    </w:pPr>
    <w:rPr>
      <w:rFonts w:ascii="Arial" w:eastAsiaTheme="minorHAnsi" w:hAnsi="Arial" w:cs="Arial"/>
      <w:color w:val="000000"/>
      <w:lang w:val="de-DE" w:eastAsia="de-DE"/>
    </w:rPr>
  </w:style>
  <w:style w:type="character" w:customStyle="1" w:styleId="hps">
    <w:name w:val="hps"/>
    <w:basedOn w:val="Absatz-Standardschriftart"/>
    <w:rsid w:val="00FB6890"/>
  </w:style>
  <w:style w:type="character" w:styleId="Fett">
    <w:name w:val="Strong"/>
    <w:basedOn w:val="Absatz-Standardschriftart"/>
    <w:uiPriority w:val="22"/>
    <w:qFormat/>
    <w:rsid w:val="00052168"/>
    <w:rPr>
      <w:b/>
      <w:bCs/>
    </w:rPr>
  </w:style>
  <w:style w:type="paragraph" w:styleId="StandardWeb">
    <w:name w:val="Normal (Web)"/>
    <w:basedOn w:val="Standard"/>
    <w:uiPriority w:val="99"/>
    <w:unhideWhenUsed/>
    <w:rsid w:val="00052168"/>
    <w:pPr>
      <w:spacing w:before="100" w:beforeAutospacing="1" w:after="100" w:afterAutospacing="1"/>
    </w:pPr>
    <w:rPr>
      <w:rFonts w:ascii="Times New Roman" w:hAnsi="Times New Roman" w:cs="Times New Roman"/>
      <w:sz w:val="20"/>
      <w:szCs w:val="20"/>
      <w:lang w:val="de-DE" w:eastAsia="de-DE"/>
    </w:rPr>
  </w:style>
  <w:style w:type="paragraph" w:customStyle="1" w:styleId="uk-text-bold">
    <w:name w:val="uk-text-bold"/>
    <w:basedOn w:val="Standard"/>
    <w:rsid w:val="00AB274F"/>
    <w:pPr>
      <w:spacing w:before="100" w:beforeAutospacing="1" w:after="100" w:afterAutospacing="1"/>
    </w:pPr>
    <w:rPr>
      <w:rFonts w:ascii="Times New Roman" w:hAnsi="Times New Roman"/>
      <w:sz w:val="20"/>
      <w:szCs w:val="20"/>
      <w:lang w:val="de-DE" w:eastAsia="de-DE"/>
    </w:rPr>
  </w:style>
  <w:style w:type="character" w:customStyle="1" w:styleId="st">
    <w:name w:val="st"/>
    <w:basedOn w:val="Absatz-Standardschriftart"/>
    <w:rsid w:val="008961AE"/>
  </w:style>
  <w:style w:type="character" w:styleId="Hervorhebung">
    <w:name w:val="Emphasis"/>
    <w:basedOn w:val="Absatz-Standardschriftart"/>
    <w:uiPriority w:val="20"/>
    <w:qFormat/>
    <w:rsid w:val="008961AE"/>
    <w:rPr>
      <w:i/>
      <w:iCs/>
    </w:rPr>
  </w:style>
  <w:style w:type="character" w:customStyle="1" w:styleId="apple-converted-space">
    <w:name w:val="apple-converted-space"/>
    <w:basedOn w:val="Absatz-Standardschriftart"/>
    <w:rsid w:val="00850040"/>
  </w:style>
  <w:style w:type="character" w:customStyle="1" w:styleId="shorttext">
    <w:name w:val="short_text"/>
    <w:basedOn w:val="Absatz-Standardschriftart"/>
    <w:rsid w:val="00DC3233"/>
  </w:style>
  <w:style w:type="paragraph" w:styleId="Aufzhlungszeichen">
    <w:name w:val="List Bullet"/>
    <w:basedOn w:val="Standard"/>
    <w:uiPriority w:val="99"/>
    <w:unhideWhenUsed/>
    <w:rsid w:val="008F53A4"/>
    <w:pPr>
      <w:numPr>
        <w:numId w:val="13"/>
      </w:numPr>
      <w:spacing w:after="200" w:line="276" w:lineRule="auto"/>
      <w:contextualSpacing/>
    </w:pPr>
    <w:rPr>
      <w:rFonts w:ascii="Calibri" w:eastAsia="Calibri" w:hAnsi="Calibri" w:cs="Times New Roman"/>
      <w:sz w:val="22"/>
      <w:szCs w:val="22"/>
      <w:lang w:val="de-DE" w:eastAsia="de-DE"/>
    </w:rPr>
  </w:style>
  <w:style w:type="character" w:customStyle="1" w:styleId="nouppercase">
    <w:name w:val="nouppercase"/>
    <w:basedOn w:val="Absatz-Standardschriftart"/>
    <w:rsid w:val="00194629"/>
  </w:style>
  <w:style w:type="character" w:customStyle="1" w:styleId="berschrift3Zchn">
    <w:name w:val="Überschrift 3 Zchn"/>
    <w:basedOn w:val="Absatz-Standardschriftart"/>
    <w:link w:val="berschrift3"/>
    <w:uiPriority w:val="9"/>
    <w:rsid w:val="00A2798B"/>
    <w:rPr>
      <w:rFonts w:ascii="Times New Roman" w:hAnsi="Times New Roman" w:cs="Times New Roman"/>
      <w:b/>
      <w:bCs/>
      <w:sz w:val="27"/>
      <w:szCs w:val="27"/>
      <w:lang w:val="de-DE" w:eastAsia="de-DE"/>
    </w:rPr>
  </w:style>
  <w:style w:type="character" w:styleId="BesuchterLink">
    <w:name w:val="FollowedHyperlink"/>
    <w:basedOn w:val="Absatz-Standardschriftart"/>
    <w:uiPriority w:val="99"/>
    <w:semiHidden/>
    <w:unhideWhenUsed/>
    <w:rsid w:val="00173368"/>
    <w:rPr>
      <w:color w:val="800080" w:themeColor="followedHyperlink"/>
      <w:u w:val="single"/>
    </w:rPr>
  </w:style>
  <w:style w:type="character" w:customStyle="1" w:styleId="NichtaufgelsteErwhnung2">
    <w:name w:val="Nicht aufgelöste Erwähnung2"/>
    <w:basedOn w:val="Absatz-Standardschriftart"/>
    <w:uiPriority w:val="99"/>
    <w:semiHidden/>
    <w:unhideWhenUsed/>
    <w:rsid w:val="00173368"/>
    <w:rPr>
      <w:color w:val="605E5C"/>
      <w:shd w:val="clear" w:color="auto" w:fill="E1DFDD"/>
    </w:rPr>
  </w:style>
  <w:style w:type="character" w:customStyle="1" w:styleId="underline">
    <w:name w:val="underline"/>
    <w:basedOn w:val="Absatz-Standardschriftart"/>
    <w:rsid w:val="00C94AAC"/>
  </w:style>
  <w:style w:type="paragraph" w:customStyle="1" w:styleId="product-short-description">
    <w:name w:val="product-short-description"/>
    <w:basedOn w:val="Standard"/>
    <w:rsid w:val="00147A4E"/>
    <w:pPr>
      <w:spacing w:before="100" w:beforeAutospacing="1" w:after="100" w:afterAutospacing="1"/>
    </w:pPr>
    <w:rPr>
      <w:rFonts w:ascii="Times New Roman" w:eastAsia="Times New Roman" w:hAnsi="Times New Roman" w:cs="Times New Roman"/>
      <w:lang w:val="de-DE" w:eastAsia="de-DE"/>
    </w:rPr>
  </w:style>
  <w:style w:type="character" w:styleId="Kommentarzeichen">
    <w:name w:val="annotation reference"/>
    <w:basedOn w:val="Absatz-Standardschriftart"/>
    <w:uiPriority w:val="99"/>
    <w:semiHidden/>
    <w:unhideWhenUsed/>
    <w:rsid w:val="0008587F"/>
    <w:rPr>
      <w:sz w:val="16"/>
      <w:szCs w:val="16"/>
    </w:rPr>
  </w:style>
  <w:style w:type="paragraph" w:styleId="Kommentartext">
    <w:name w:val="annotation text"/>
    <w:basedOn w:val="Standard"/>
    <w:link w:val="KommentartextZchn"/>
    <w:uiPriority w:val="99"/>
    <w:semiHidden/>
    <w:unhideWhenUsed/>
    <w:rsid w:val="0008587F"/>
    <w:rPr>
      <w:sz w:val="20"/>
      <w:szCs w:val="20"/>
    </w:rPr>
  </w:style>
  <w:style w:type="character" w:customStyle="1" w:styleId="KommentartextZchn">
    <w:name w:val="Kommentartext Zchn"/>
    <w:basedOn w:val="Absatz-Standardschriftart"/>
    <w:link w:val="Kommentartext"/>
    <w:uiPriority w:val="99"/>
    <w:semiHidden/>
    <w:rsid w:val="0008587F"/>
    <w:rPr>
      <w:sz w:val="20"/>
      <w:szCs w:val="20"/>
    </w:rPr>
  </w:style>
  <w:style w:type="paragraph" w:styleId="Kommentarthema">
    <w:name w:val="annotation subject"/>
    <w:basedOn w:val="Kommentartext"/>
    <w:next w:val="Kommentartext"/>
    <w:link w:val="KommentarthemaZchn"/>
    <w:uiPriority w:val="99"/>
    <w:semiHidden/>
    <w:unhideWhenUsed/>
    <w:rsid w:val="0008587F"/>
    <w:rPr>
      <w:b/>
      <w:bCs/>
    </w:rPr>
  </w:style>
  <w:style w:type="character" w:customStyle="1" w:styleId="KommentarthemaZchn">
    <w:name w:val="Kommentarthema Zchn"/>
    <w:basedOn w:val="KommentartextZchn"/>
    <w:link w:val="Kommentarthema"/>
    <w:uiPriority w:val="99"/>
    <w:semiHidden/>
    <w:rsid w:val="0008587F"/>
    <w:rPr>
      <w:b/>
      <w:bCs/>
      <w:sz w:val="20"/>
      <w:szCs w:val="20"/>
    </w:rPr>
  </w:style>
  <w:style w:type="paragraph" w:styleId="Funotentext">
    <w:name w:val="footnote text"/>
    <w:basedOn w:val="Standard"/>
    <w:link w:val="FunotentextZchn"/>
    <w:uiPriority w:val="99"/>
    <w:semiHidden/>
    <w:unhideWhenUsed/>
    <w:rsid w:val="00576C22"/>
    <w:rPr>
      <w:sz w:val="20"/>
      <w:szCs w:val="20"/>
    </w:rPr>
  </w:style>
  <w:style w:type="character" w:customStyle="1" w:styleId="FunotentextZchn">
    <w:name w:val="Fußnotentext Zchn"/>
    <w:basedOn w:val="Absatz-Standardschriftart"/>
    <w:link w:val="Funotentext"/>
    <w:uiPriority w:val="99"/>
    <w:semiHidden/>
    <w:rsid w:val="00576C22"/>
    <w:rPr>
      <w:sz w:val="20"/>
      <w:szCs w:val="20"/>
    </w:rPr>
  </w:style>
  <w:style w:type="character" w:styleId="Funotenzeichen">
    <w:name w:val="footnote reference"/>
    <w:basedOn w:val="Absatz-Standardschriftart"/>
    <w:uiPriority w:val="99"/>
    <w:semiHidden/>
    <w:unhideWhenUsed/>
    <w:rsid w:val="00576C22"/>
    <w:rPr>
      <w:vertAlign w:val="superscript"/>
    </w:rPr>
  </w:style>
  <w:style w:type="character" w:customStyle="1" w:styleId="berschrift1Zchn">
    <w:name w:val="Überschrift 1 Zchn"/>
    <w:basedOn w:val="Absatz-Standardschriftart"/>
    <w:link w:val="berschrift1"/>
    <w:uiPriority w:val="9"/>
    <w:rsid w:val="0069092E"/>
    <w:rPr>
      <w:rFonts w:asciiTheme="majorHAnsi" w:eastAsiaTheme="majorEastAsia" w:hAnsiTheme="majorHAnsi" w:cstheme="majorBidi"/>
      <w:color w:val="365F91" w:themeColor="accent1" w:themeShade="BF"/>
      <w:sz w:val="32"/>
      <w:szCs w:val="32"/>
    </w:rPr>
  </w:style>
  <w:style w:type="paragraph" w:styleId="berarbeitung">
    <w:name w:val="Revision"/>
    <w:hidden/>
    <w:uiPriority w:val="99"/>
    <w:semiHidden/>
    <w:rsid w:val="00C9073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546886">
      <w:bodyDiv w:val="1"/>
      <w:marLeft w:val="0"/>
      <w:marRight w:val="0"/>
      <w:marTop w:val="0"/>
      <w:marBottom w:val="0"/>
      <w:divBdr>
        <w:top w:val="none" w:sz="0" w:space="0" w:color="auto"/>
        <w:left w:val="none" w:sz="0" w:space="0" w:color="auto"/>
        <w:bottom w:val="none" w:sz="0" w:space="0" w:color="auto"/>
        <w:right w:val="none" w:sz="0" w:space="0" w:color="auto"/>
      </w:divBdr>
    </w:div>
    <w:div w:id="83234327">
      <w:bodyDiv w:val="1"/>
      <w:marLeft w:val="0"/>
      <w:marRight w:val="0"/>
      <w:marTop w:val="0"/>
      <w:marBottom w:val="0"/>
      <w:divBdr>
        <w:top w:val="none" w:sz="0" w:space="0" w:color="auto"/>
        <w:left w:val="none" w:sz="0" w:space="0" w:color="auto"/>
        <w:bottom w:val="none" w:sz="0" w:space="0" w:color="auto"/>
        <w:right w:val="none" w:sz="0" w:space="0" w:color="auto"/>
      </w:divBdr>
    </w:div>
    <w:div w:id="129858908">
      <w:bodyDiv w:val="1"/>
      <w:marLeft w:val="0"/>
      <w:marRight w:val="0"/>
      <w:marTop w:val="0"/>
      <w:marBottom w:val="0"/>
      <w:divBdr>
        <w:top w:val="none" w:sz="0" w:space="0" w:color="auto"/>
        <w:left w:val="none" w:sz="0" w:space="0" w:color="auto"/>
        <w:bottom w:val="none" w:sz="0" w:space="0" w:color="auto"/>
        <w:right w:val="none" w:sz="0" w:space="0" w:color="auto"/>
      </w:divBdr>
      <w:divsChild>
        <w:div w:id="1403063273">
          <w:marLeft w:val="0"/>
          <w:marRight w:val="0"/>
          <w:marTop w:val="0"/>
          <w:marBottom w:val="0"/>
          <w:divBdr>
            <w:top w:val="none" w:sz="0" w:space="0" w:color="auto"/>
            <w:left w:val="none" w:sz="0" w:space="0" w:color="auto"/>
            <w:bottom w:val="none" w:sz="0" w:space="0" w:color="auto"/>
            <w:right w:val="none" w:sz="0" w:space="0" w:color="auto"/>
          </w:divBdr>
          <w:divsChild>
            <w:div w:id="1974602489">
              <w:marLeft w:val="0"/>
              <w:marRight w:val="0"/>
              <w:marTop w:val="0"/>
              <w:marBottom w:val="0"/>
              <w:divBdr>
                <w:top w:val="none" w:sz="0" w:space="0" w:color="auto"/>
                <w:left w:val="none" w:sz="0" w:space="0" w:color="auto"/>
                <w:bottom w:val="none" w:sz="0" w:space="0" w:color="auto"/>
                <w:right w:val="none" w:sz="0" w:space="0" w:color="auto"/>
              </w:divBdr>
            </w:div>
            <w:div w:id="1503857300">
              <w:marLeft w:val="0"/>
              <w:marRight w:val="0"/>
              <w:marTop w:val="0"/>
              <w:marBottom w:val="0"/>
              <w:divBdr>
                <w:top w:val="none" w:sz="0" w:space="0" w:color="auto"/>
                <w:left w:val="none" w:sz="0" w:space="0" w:color="auto"/>
                <w:bottom w:val="none" w:sz="0" w:space="0" w:color="auto"/>
                <w:right w:val="none" w:sz="0" w:space="0" w:color="auto"/>
              </w:divBdr>
            </w:div>
            <w:div w:id="1476988397">
              <w:marLeft w:val="0"/>
              <w:marRight w:val="0"/>
              <w:marTop w:val="0"/>
              <w:marBottom w:val="0"/>
              <w:divBdr>
                <w:top w:val="none" w:sz="0" w:space="0" w:color="auto"/>
                <w:left w:val="none" w:sz="0" w:space="0" w:color="auto"/>
                <w:bottom w:val="none" w:sz="0" w:space="0" w:color="auto"/>
                <w:right w:val="none" w:sz="0" w:space="0" w:color="auto"/>
              </w:divBdr>
            </w:div>
          </w:divsChild>
        </w:div>
        <w:div w:id="318003089">
          <w:marLeft w:val="0"/>
          <w:marRight w:val="0"/>
          <w:marTop w:val="0"/>
          <w:marBottom w:val="0"/>
          <w:divBdr>
            <w:top w:val="none" w:sz="0" w:space="0" w:color="auto"/>
            <w:left w:val="none" w:sz="0" w:space="0" w:color="auto"/>
            <w:bottom w:val="none" w:sz="0" w:space="0" w:color="auto"/>
            <w:right w:val="none" w:sz="0" w:space="0" w:color="auto"/>
          </w:divBdr>
          <w:divsChild>
            <w:div w:id="1767919360">
              <w:marLeft w:val="0"/>
              <w:marRight w:val="0"/>
              <w:marTop w:val="0"/>
              <w:marBottom w:val="0"/>
              <w:divBdr>
                <w:top w:val="none" w:sz="0" w:space="0" w:color="auto"/>
                <w:left w:val="none" w:sz="0" w:space="0" w:color="auto"/>
                <w:bottom w:val="none" w:sz="0" w:space="0" w:color="auto"/>
                <w:right w:val="none" w:sz="0" w:space="0" w:color="auto"/>
              </w:divBdr>
            </w:div>
            <w:div w:id="272522266">
              <w:marLeft w:val="0"/>
              <w:marRight w:val="0"/>
              <w:marTop w:val="0"/>
              <w:marBottom w:val="0"/>
              <w:divBdr>
                <w:top w:val="none" w:sz="0" w:space="0" w:color="auto"/>
                <w:left w:val="none" w:sz="0" w:space="0" w:color="auto"/>
                <w:bottom w:val="none" w:sz="0" w:space="0" w:color="auto"/>
                <w:right w:val="none" w:sz="0" w:space="0" w:color="auto"/>
              </w:divBdr>
            </w:div>
            <w:div w:id="8334481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4919994">
      <w:bodyDiv w:val="1"/>
      <w:marLeft w:val="0"/>
      <w:marRight w:val="0"/>
      <w:marTop w:val="0"/>
      <w:marBottom w:val="0"/>
      <w:divBdr>
        <w:top w:val="none" w:sz="0" w:space="0" w:color="auto"/>
        <w:left w:val="none" w:sz="0" w:space="0" w:color="auto"/>
        <w:bottom w:val="none" w:sz="0" w:space="0" w:color="auto"/>
        <w:right w:val="none" w:sz="0" w:space="0" w:color="auto"/>
      </w:divBdr>
      <w:divsChild>
        <w:div w:id="356199517">
          <w:marLeft w:val="446"/>
          <w:marRight w:val="0"/>
          <w:marTop w:val="0"/>
          <w:marBottom w:val="0"/>
          <w:divBdr>
            <w:top w:val="none" w:sz="0" w:space="0" w:color="auto"/>
            <w:left w:val="none" w:sz="0" w:space="0" w:color="auto"/>
            <w:bottom w:val="none" w:sz="0" w:space="0" w:color="auto"/>
            <w:right w:val="none" w:sz="0" w:space="0" w:color="auto"/>
          </w:divBdr>
        </w:div>
        <w:div w:id="617300013">
          <w:marLeft w:val="446"/>
          <w:marRight w:val="0"/>
          <w:marTop w:val="0"/>
          <w:marBottom w:val="0"/>
          <w:divBdr>
            <w:top w:val="none" w:sz="0" w:space="0" w:color="auto"/>
            <w:left w:val="none" w:sz="0" w:space="0" w:color="auto"/>
            <w:bottom w:val="none" w:sz="0" w:space="0" w:color="auto"/>
            <w:right w:val="none" w:sz="0" w:space="0" w:color="auto"/>
          </w:divBdr>
        </w:div>
        <w:div w:id="676226358">
          <w:marLeft w:val="446"/>
          <w:marRight w:val="0"/>
          <w:marTop w:val="0"/>
          <w:marBottom w:val="0"/>
          <w:divBdr>
            <w:top w:val="none" w:sz="0" w:space="0" w:color="auto"/>
            <w:left w:val="none" w:sz="0" w:space="0" w:color="auto"/>
            <w:bottom w:val="none" w:sz="0" w:space="0" w:color="auto"/>
            <w:right w:val="none" w:sz="0" w:space="0" w:color="auto"/>
          </w:divBdr>
        </w:div>
        <w:div w:id="1267273100">
          <w:marLeft w:val="446"/>
          <w:marRight w:val="0"/>
          <w:marTop w:val="0"/>
          <w:marBottom w:val="0"/>
          <w:divBdr>
            <w:top w:val="none" w:sz="0" w:space="0" w:color="auto"/>
            <w:left w:val="none" w:sz="0" w:space="0" w:color="auto"/>
            <w:bottom w:val="none" w:sz="0" w:space="0" w:color="auto"/>
            <w:right w:val="none" w:sz="0" w:space="0" w:color="auto"/>
          </w:divBdr>
        </w:div>
        <w:div w:id="1021473583">
          <w:marLeft w:val="446"/>
          <w:marRight w:val="0"/>
          <w:marTop w:val="0"/>
          <w:marBottom w:val="0"/>
          <w:divBdr>
            <w:top w:val="none" w:sz="0" w:space="0" w:color="auto"/>
            <w:left w:val="none" w:sz="0" w:space="0" w:color="auto"/>
            <w:bottom w:val="none" w:sz="0" w:space="0" w:color="auto"/>
            <w:right w:val="none" w:sz="0" w:space="0" w:color="auto"/>
          </w:divBdr>
        </w:div>
        <w:div w:id="2016378129">
          <w:marLeft w:val="446"/>
          <w:marRight w:val="0"/>
          <w:marTop w:val="0"/>
          <w:marBottom w:val="0"/>
          <w:divBdr>
            <w:top w:val="none" w:sz="0" w:space="0" w:color="auto"/>
            <w:left w:val="none" w:sz="0" w:space="0" w:color="auto"/>
            <w:bottom w:val="none" w:sz="0" w:space="0" w:color="auto"/>
            <w:right w:val="none" w:sz="0" w:space="0" w:color="auto"/>
          </w:divBdr>
        </w:div>
        <w:div w:id="46102503">
          <w:marLeft w:val="446"/>
          <w:marRight w:val="0"/>
          <w:marTop w:val="0"/>
          <w:marBottom w:val="0"/>
          <w:divBdr>
            <w:top w:val="none" w:sz="0" w:space="0" w:color="auto"/>
            <w:left w:val="none" w:sz="0" w:space="0" w:color="auto"/>
            <w:bottom w:val="none" w:sz="0" w:space="0" w:color="auto"/>
            <w:right w:val="none" w:sz="0" w:space="0" w:color="auto"/>
          </w:divBdr>
        </w:div>
        <w:div w:id="1737821852">
          <w:marLeft w:val="446"/>
          <w:marRight w:val="0"/>
          <w:marTop w:val="0"/>
          <w:marBottom w:val="0"/>
          <w:divBdr>
            <w:top w:val="none" w:sz="0" w:space="0" w:color="auto"/>
            <w:left w:val="none" w:sz="0" w:space="0" w:color="auto"/>
            <w:bottom w:val="none" w:sz="0" w:space="0" w:color="auto"/>
            <w:right w:val="none" w:sz="0" w:space="0" w:color="auto"/>
          </w:divBdr>
        </w:div>
      </w:divsChild>
    </w:div>
    <w:div w:id="230966220">
      <w:bodyDiv w:val="1"/>
      <w:marLeft w:val="0"/>
      <w:marRight w:val="0"/>
      <w:marTop w:val="0"/>
      <w:marBottom w:val="0"/>
      <w:divBdr>
        <w:top w:val="none" w:sz="0" w:space="0" w:color="auto"/>
        <w:left w:val="none" w:sz="0" w:space="0" w:color="auto"/>
        <w:bottom w:val="none" w:sz="0" w:space="0" w:color="auto"/>
        <w:right w:val="none" w:sz="0" w:space="0" w:color="auto"/>
      </w:divBdr>
      <w:divsChild>
        <w:div w:id="2045397283">
          <w:marLeft w:val="446"/>
          <w:marRight w:val="0"/>
          <w:marTop w:val="0"/>
          <w:marBottom w:val="0"/>
          <w:divBdr>
            <w:top w:val="none" w:sz="0" w:space="0" w:color="auto"/>
            <w:left w:val="none" w:sz="0" w:space="0" w:color="auto"/>
            <w:bottom w:val="none" w:sz="0" w:space="0" w:color="auto"/>
            <w:right w:val="none" w:sz="0" w:space="0" w:color="auto"/>
          </w:divBdr>
        </w:div>
        <w:div w:id="54621137">
          <w:marLeft w:val="446"/>
          <w:marRight w:val="0"/>
          <w:marTop w:val="0"/>
          <w:marBottom w:val="0"/>
          <w:divBdr>
            <w:top w:val="none" w:sz="0" w:space="0" w:color="auto"/>
            <w:left w:val="none" w:sz="0" w:space="0" w:color="auto"/>
            <w:bottom w:val="none" w:sz="0" w:space="0" w:color="auto"/>
            <w:right w:val="none" w:sz="0" w:space="0" w:color="auto"/>
          </w:divBdr>
        </w:div>
        <w:div w:id="196507103">
          <w:marLeft w:val="446"/>
          <w:marRight w:val="0"/>
          <w:marTop w:val="0"/>
          <w:marBottom w:val="0"/>
          <w:divBdr>
            <w:top w:val="none" w:sz="0" w:space="0" w:color="auto"/>
            <w:left w:val="none" w:sz="0" w:space="0" w:color="auto"/>
            <w:bottom w:val="none" w:sz="0" w:space="0" w:color="auto"/>
            <w:right w:val="none" w:sz="0" w:space="0" w:color="auto"/>
          </w:divBdr>
        </w:div>
      </w:divsChild>
    </w:div>
    <w:div w:id="245114583">
      <w:bodyDiv w:val="1"/>
      <w:marLeft w:val="0"/>
      <w:marRight w:val="0"/>
      <w:marTop w:val="0"/>
      <w:marBottom w:val="0"/>
      <w:divBdr>
        <w:top w:val="none" w:sz="0" w:space="0" w:color="auto"/>
        <w:left w:val="none" w:sz="0" w:space="0" w:color="auto"/>
        <w:bottom w:val="none" w:sz="0" w:space="0" w:color="auto"/>
        <w:right w:val="none" w:sz="0" w:space="0" w:color="auto"/>
      </w:divBdr>
    </w:div>
    <w:div w:id="358508802">
      <w:bodyDiv w:val="1"/>
      <w:marLeft w:val="0"/>
      <w:marRight w:val="0"/>
      <w:marTop w:val="0"/>
      <w:marBottom w:val="0"/>
      <w:divBdr>
        <w:top w:val="none" w:sz="0" w:space="0" w:color="auto"/>
        <w:left w:val="none" w:sz="0" w:space="0" w:color="auto"/>
        <w:bottom w:val="none" w:sz="0" w:space="0" w:color="auto"/>
        <w:right w:val="none" w:sz="0" w:space="0" w:color="auto"/>
      </w:divBdr>
    </w:div>
    <w:div w:id="411204232">
      <w:bodyDiv w:val="1"/>
      <w:marLeft w:val="0"/>
      <w:marRight w:val="0"/>
      <w:marTop w:val="0"/>
      <w:marBottom w:val="0"/>
      <w:divBdr>
        <w:top w:val="none" w:sz="0" w:space="0" w:color="auto"/>
        <w:left w:val="none" w:sz="0" w:space="0" w:color="auto"/>
        <w:bottom w:val="none" w:sz="0" w:space="0" w:color="auto"/>
        <w:right w:val="none" w:sz="0" w:space="0" w:color="auto"/>
      </w:divBdr>
    </w:div>
    <w:div w:id="498420984">
      <w:bodyDiv w:val="1"/>
      <w:marLeft w:val="0"/>
      <w:marRight w:val="0"/>
      <w:marTop w:val="0"/>
      <w:marBottom w:val="0"/>
      <w:divBdr>
        <w:top w:val="none" w:sz="0" w:space="0" w:color="auto"/>
        <w:left w:val="none" w:sz="0" w:space="0" w:color="auto"/>
        <w:bottom w:val="none" w:sz="0" w:space="0" w:color="auto"/>
        <w:right w:val="none" w:sz="0" w:space="0" w:color="auto"/>
      </w:divBdr>
    </w:div>
    <w:div w:id="578826917">
      <w:bodyDiv w:val="1"/>
      <w:marLeft w:val="0"/>
      <w:marRight w:val="0"/>
      <w:marTop w:val="0"/>
      <w:marBottom w:val="0"/>
      <w:divBdr>
        <w:top w:val="none" w:sz="0" w:space="0" w:color="auto"/>
        <w:left w:val="none" w:sz="0" w:space="0" w:color="auto"/>
        <w:bottom w:val="none" w:sz="0" w:space="0" w:color="auto"/>
        <w:right w:val="none" w:sz="0" w:space="0" w:color="auto"/>
      </w:divBdr>
      <w:divsChild>
        <w:div w:id="581917976">
          <w:marLeft w:val="446"/>
          <w:marRight w:val="0"/>
          <w:marTop w:val="0"/>
          <w:marBottom w:val="0"/>
          <w:divBdr>
            <w:top w:val="none" w:sz="0" w:space="0" w:color="auto"/>
            <w:left w:val="none" w:sz="0" w:space="0" w:color="auto"/>
            <w:bottom w:val="none" w:sz="0" w:space="0" w:color="auto"/>
            <w:right w:val="none" w:sz="0" w:space="0" w:color="auto"/>
          </w:divBdr>
        </w:div>
        <w:div w:id="1518350333">
          <w:marLeft w:val="446"/>
          <w:marRight w:val="0"/>
          <w:marTop w:val="0"/>
          <w:marBottom w:val="0"/>
          <w:divBdr>
            <w:top w:val="none" w:sz="0" w:space="0" w:color="auto"/>
            <w:left w:val="none" w:sz="0" w:space="0" w:color="auto"/>
            <w:bottom w:val="none" w:sz="0" w:space="0" w:color="auto"/>
            <w:right w:val="none" w:sz="0" w:space="0" w:color="auto"/>
          </w:divBdr>
        </w:div>
        <w:div w:id="1470321398">
          <w:marLeft w:val="446"/>
          <w:marRight w:val="0"/>
          <w:marTop w:val="0"/>
          <w:marBottom w:val="0"/>
          <w:divBdr>
            <w:top w:val="none" w:sz="0" w:space="0" w:color="auto"/>
            <w:left w:val="none" w:sz="0" w:space="0" w:color="auto"/>
            <w:bottom w:val="none" w:sz="0" w:space="0" w:color="auto"/>
            <w:right w:val="none" w:sz="0" w:space="0" w:color="auto"/>
          </w:divBdr>
        </w:div>
        <w:div w:id="615647260">
          <w:marLeft w:val="446"/>
          <w:marRight w:val="0"/>
          <w:marTop w:val="0"/>
          <w:marBottom w:val="0"/>
          <w:divBdr>
            <w:top w:val="none" w:sz="0" w:space="0" w:color="auto"/>
            <w:left w:val="none" w:sz="0" w:space="0" w:color="auto"/>
            <w:bottom w:val="none" w:sz="0" w:space="0" w:color="auto"/>
            <w:right w:val="none" w:sz="0" w:space="0" w:color="auto"/>
          </w:divBdr>
        </w:div>
      </w:divsChild>
    </w:div>
    <w:div w:id="596863325">
      <w:bodyDiv w:val="1"/>
      <w:marLeft w:val="0"/>
      <w:marRight w:val="0"/>
      <w:marTop w:val="0"/>
      <w:marBottom w:val="0"/>
      <w:divBdr>
        <w:top w:val="none" w:sz="0" w:space="0" w:color="auto"/>
        <w:left w:val="none" w:sz="0" w:space="0" w:color="auto"/>
        <w:bottom w:val="none" w:sz="0" w:space="0" w:color="auto"/>
        <w:right w:val="none" w:sz="0" w:space="0" w:color="auto"/>
      </w:divBdr>
    </w:div>
    <w:div w:id="626937809">
      <w:bodyDiv w:val="1"/>
      <w:marLeft w:val="0"/>
      <w:marRight w:val="0"/>
      <w:marTop w:val="0"/>
      <w:marBottom w:val="0"/>
      <w:divBdr>
        <w:top w:val="none" w:sz="0" w:space="0" w:color="auto"/>
        <w:left w:val="none" w:sz="0" w:space="0" w:color="auto"/>
        <w:bottom w:val="none" w:sz="0" w:space="0" w:color="auto"/>
        <w:right w:val="none" w:sz="0" w:space="0" w:color="auto"/>
      </w:divBdr>
    </w:div>
    <w:div w:id="712122031">
      <w:bodyDiv w:val="1"/>
      <w:marLeft w:val="0"/>
      <w:marRight w:val="0"/>
      <w:marTop w:val="0"/>
      <w:marBottom w:val="0"/>
      <w:divBdr>
        <w:top w:val="none" w:sz="0" w:space="0" w:color="auto"/>
        <w:left w:val="none" w:sz="0" w:space="0" w:color="auto"/>
        <w:bottom w:val="none" w:sz="0" w:space="0" w:color="auto"/>
        <w:right w:val="none" w:sz="0" w:space="0" w:color="auto"/>
      </w:divBdr>
    </w:div>
    <w:div w:id="764231888">
      <w:bodyDiv w:val="1"/>
      <w:marLeft w:val="0"/>
      <w:marRight w:val="0"/>
      <w:marTop w:val="0"/>
      <w:marBottom w:val="0"/>
      <w:divBdr>
        <w:top w:val="none" w:sz="0" w:space="0" w:color="auto"/>
        <w:left w:val="none" w:sz="0" w:space="0" w:color="auto"/>
        <w:bottom w:val="none" w:sz="0" w:space="0" w:color="auto"/>
        <w:right w:val="none" w:sz="0" w:space="0" w:color="auto"/>
      </w:divBdr>
    </w:div>
    <w:div w:id="785854355">
      <w:bodyDiv w:val="1"/>
      <w:marLeft w:val="0"/>
      <w:marRight w:val="0"/>
      <w:marTop w:val="0"/>
      <w:marBottom w:val="0"/>
      <w:divBdr>
        <w:top w:val="none" w:sz="0" w:space="0" w:color="auto"/>
        <w:left w:val="none" w:sz="0" w:space="0" w:color="auto"/>
        <w:bottom w:val="none" w:sz="0" w:space="0" w:color="auto"/>
        <w:right w:val="none" w:sz="0" w:space="0" w:color="auto"/>
      </w:divBdr>
    </w:div>
    <w:div w:id="830369117">
      <w:bodyDiv w:val="1"/>
      <w:marLeft w:val="0"/>
      <w:marRight w:val="0"/>
      <w:marTop w:val="0"/>
      <w:marBottom w:val="0"/>
      <w:divBdr>
        <w:top w:val="none" w:sz="0" w:space="0" w:color="auto"/>
        <w:left w:val="none" w:sz="0" w:space="0" w:color="auto"/>
        <w:bottom w:val="none" w:sz="0" w:space="0" w:color="auto"/>
        <w:right w:val="none" w:sz="0" w:space="0" w:color="auto"/>
      </w:divBdr>
    </w:div>
    <w:div w:id="846747756">
      <w:bodyDiv w:val="1"/>
      <w:marLeft w:val="0"/>
      <w:marRight w:val="0"/>
      <w:marTop w:val="0"/>
      <w:marBottom w:val="0"/>
      <w:divBdr>
        <w:top w:val="none" w:sz="0" w:space="0" w:color="auto"/>
        <w:left w:val="none" w:sz="0" w:space="0" w:color="auto"/>
        <w:bottom w:val="none" w:sz="0" w:space="0" w:color="auto"/>
        <w:right w:val="none" w:sz="0" w:space="0" w:color="auto"/>
      </w:divBdr>
    </w:div>
    <w:div w:id="919025611">
      <w:bodyDiv w:val="1"/>
      <w:marLeft w:val="0"/>
      <w:marRight w:val="0"/>
      <w:marTop w:val="0"/>
      <w:marBottom w:val="0"/>
      <w:divBdr>
        <w:top w:val="none" w:sz="0" w:space="0" w:color="auto"/>
        <w:left w:val="none" w:sz="0" w:space="0" w:color="auto"/>
        <w:bottom w:val="none" w:sz="0" w:space="0" w:color="auto"/>
        <w:right w:val="none" w:sz="0" w:space="0" w:color="auto"/>
      </w:divBdr>
    </w:div>
    <w:div w:id="921790923">
      <w:bodyDiv w:val="1"/>
      <w:marLeft w:val="0"/>
      <w:marRight w:val="0"/>
      <w:marTop w:val="0"/>
      <w:marBottom w:val="0"/>
      <w:divBdr>
        <w:top w:val="none" w:sz="0" w:space="0" w:color="auto"/>
        <w:left w:val="none" w:sz="0" w:space="0" w:color="auto"/>
        <w:bottom w:val="none" w:sz="0" w:space="0" w:color="auto"/>
        <w:right w:val="none" w:sz="0" w:space="0" w:color="auto"/>
      </w:divBdr>
    </w:div>
    <w:div w:id="947348271">
      <w:bodyDiv w:val="1"/>
      <w:marLeft w:val="0"/>
      <w:marRight w:val="0"/>
      <w:marTop w:val="0"/>
      <w:marBottom w:val="0"/>
      <w:divBdr>
        <w:top w:val="none" w:sz="0" w:space="0" w:color="auto"/>
        <w:left w:val="none" w:sz="0" w:space="0" w:color="auto"/>
        <w:bottom w:val="none" w:sz="0" w:space="0" w:color="auto"/>
        <w:right w:val="none" w:sz="0" w:space="0" w:color="auto"/>
      </w:divBdr>
    </w:div>
    <w:div w:id="952787159">
      <w:bodyDiv w:val="1"/>
      <w:marLeft w:val="0"/>
      <w:marRight w:val="0"/>
      <w:marTop w:val="0"/>
      <w:marBottom w:val="0"/>
      <w:divBdr>
        <w:top w:val="none" w:sz="0" w:space="0" w:color="auto"/>
        <w:left w:val="none" w:sz="0" w:space="0" w:color="auto"/>
        <w:bottom w:val="none" w:sz="0" w:space="0" w:color="auto"/>
        <w:right w:val="none" w:sz="0" w:space="0" w:color="auto"/>
      </w:divBdr>
    </w:div>
    <w:div w:id="1023899235">
      <w:bodyDiv w:val="1"/>
      <w:marLeft w:val="0"/>
      <w:marRight w:val="0"/>
      <w:marTop w:val="0"/>
      <w:marBottom w:val="0"/>
      <w:divBdr>
        <w:top w:val="none" w:sz="0" w:space="0" w:color="auto"/>
        <w:left w:val="none" w:sz="0" w:space="0" w:color="auto"/>
        <w:bottom w:val="none" w:sz="0" w:space="0" w:color="auto"/>
        <w:right w:val="none" w:sz="0" w:space="0" w:color="auto"/>
      </w:divBdr>
      <w:divsChild>
        <w:div w:id="432357624">
          <w:marLeft w:val="0"/>
          <w:marRight w:val="0"/>
          <w:marTop w:val="0"/>
          <w:marBottom w:val="0"/>
          <w:divBdr>
            <w:top w:val="none" w:sz="0" w:space="0" w:color="auto"/>
            <w:left w:val="none" w:sz="0" w:space="0" w:color="auto"/>
            <w:bottom w:val="none" w:sz="0" w:space="0" w:color="auto"/>
            <w:right w:val="none" w:sz="0" w:space="0" w:color="auto"/>
          </w:divBdr>
        </w:div>
        <w:div w:id="174879075">
          <w:marLeft w:val="0"/>
          <w:marRight w:val="0"/>
          <w:marTop w:val="0"/>
          <w:marBottom w:val="0"/>
          <w:divBdr>
            <w:top w:val="none" w:sz="0" w:space="0" w:color="auto"/>
            <w:left w:val="none" w:sz="0" w:space="0" w:color="auto"/>
            <w:bottom w:val="none" w:sz="0" w:space="0" w:color="auto"/>
            <w:right w:val="none" w:sz="0" w:space="0" w:color="auto"/>
          </w:divBdr>
        </w:div>
        <w:div w:id="409887522">
          <w:marLeft w:val="0"/>
          <w:marRight w:val="0"/>
          <w:marTop w:val="0"/>
          <w:marBottom w:val="0"/>
          <w:divBdr>
            <w:top w:val="none" w:sz="0" w:space="0" w:color="auto"/>
            <w:left w:val="none" w:sz="0" w:space="0" w:color="auto"/>
            <w:bottom w:val="none" w:sz="0" w:space="0" w:color="auto"/>
            <w:right w:val="none" w:sz="0" w:space="0" w:color="auto"/>
          </w:divBdr>
        </w:div>
        <w:div w:id="970213269">
          <w:marLeft w:val="0"/>
          <w:marRight w:val="0"/>
          <w:marTop w:val="0"/>
          <w:marBottom w:val="0"/>
          <w:divBdr>
            <w:top w:val="none" w:sz="0" w:space="0" w:color="auto"/>
            <w:left w:val="none" w:sz="0" w:space="0" w:color="auto"/>
            <w:bottom w:val="none" w:sz="0" w:space="0" w:color="auto"/>
            <w:right w:val="none" w:sz="0" w:space="0" w:color="auto"/>
          </w:divBdr>
        </w:div>
        <w:div w:id="982271394">
          <w:marLeft w:val="0"/>
          <w:marRight w:val="0"/>
          <w:marTop w:val="0"/>
          <w:marBottom w:val="0"/>
          <w:divBdr>
            <w:top w:val="none" w:sz="0" w:space="0" w:color="auto"/>
            <w:left w:val="none" w:sz="0" w:space="0" w:color="auto"/>
            <w:bottom w:val="none" w:sz="0" w:space="0" w:color="auto"/>
            <w:right w:val="none" w:sz="0" w:space="0" w:color="auto"/>
          </w:divBdr>
        </w:div>
        <w:div w:id="42215674">
          <w:marLeft w:val="0"/>
          <w:marRight w:val="0"/>
          <w:marTop w:val="0"/>
          <w:marBottom w:val="0"/>
          <w:divBdr>
            <w:top w:val="none" w:sz="0" w:space="0" w:color="auto"/>
            <w:left w:val="none" w:sz="0" w:space="0" w:color="auto"/>
            <w:bottom w:val="none" w:sz="0" w:space="0" w:color="auto"/>
            <w:right w:val="none" w:sz="0" w:space="0" w:color="auto"/>
          </w:divBdr>
        </w:div>
        <w:div w:id="45302802">
          <w:marLeft w:val="0"/>
          <w:marRight w:val="0"/>
          <w:marTop w:val="0"/>
          <w:marBottom w:val="0"/>
          <w:divBdr>
            <w:top w:val="none" w:sz="0" w:space="0" w:color="auto"/>
            <w:left w:val="none" w:sz="0" w:space="0" w:color="auto"/>
            <w:bottom w:val="none" w:sz="0" w:space="0" w:color="auto"/>
            <w:right w:val="none" w:sz="0" w:space="0" w:color="auto"/>
          </w:divBdr>
        </w:div>
        <w:div w:id="2124230799">
          <w:marLeft w:val="0"/>
          <w:marRight w:val="0"/>
          <w:marTop w:val="0"/>
          <w:marBottom w:val="0"/>
          <w:divBdr>
            <w:top w:val="none" w:sz="0" w:space="0" w:color="auto"/>
            <w:left w:val="none" w:sz="0" w:space="0" w:color="auto"/>
            <w:bottom w:val="none" w:sz="0" w:space="0" w:color="auto"/>
            <w:right w:val="none" w:sz="0" w:space="0" w:color="auto"/>
          </w:divBdr>
        </w:div>
        <w:div w:id="1644235678">
          <w:marLeft w:val="0"/>
          <w:marRight w:val="0"/>
          <w:marTop w:val="0"/>
          <w:marBottom w:val="0"/>
          <w:divBdr>
            <w:top w:val="none" w:sz="0" w:space="0" w:color="auto"/>
            <w:left w:val="none" w:sz="0" w:space="0" w:color="auto"/>
            <w:bottom w:val="none" w:sz="0" w:space="0" w:color="auto"/>
            <w:right w:val="none" w:sz="0" w:space="0" w:color="auto"/>
          </w:divBdr>
        </w:div>
        <w:div w:id="1120536354">
          <w:marLeft w:val="0"/>
          <w:marRight w:val="0"/>
          <w:marTop w:val="0"/>
          <w:marBottom w:val="0"/>
          <w:divBdr>
            <w:top w:val="none" w:sz="0" w:space="0" w:color="auto"/>
            <w:left w:val="none" w:sz="0" w:space="0" w:color="auto"/>
            <w:bottom w:val="none" w:sz="0" w:space="0" w:color="auto"/>
            <w:right w:val="none" w:sz="0" w:space="0" w:color="auto"/>
          </w:divBdr>
        </w:div>
      </w:divsChild>
    </w:div>
    <w:div w:id="1049231791">
      <w:bodyDiv w:val="1"/>
      <w:marLeft w:val="0"/>
      <w:marRight w:val="0"/>
      <w:marTop w:val="0"/>
      <w:marBottom w:val="0"/>
      <w:divBdr>
        <w:top w:val="none" w:sz="0" w:space="0" w:color="auto"/>
        <w:left w:val="none" w:sz="0" w:space="0" w:color="auto"/>
        <w:bottom w:val="none" w:sz="0" w:space="0" w:color="auto"/>
        <w:right w:val="none" w:sz="0" w:space="0" w:color="auto"/>
      </w:divBdr>
    </w:div>
    <w:div w:id="1067074544">
      <w:bodyDiv w:val="1"/>
      <w:marLeft w:val="0"/>
      <w:marRight w:val="0"/>
      <w:marTop w:val="0"/>
      <w:marBottom w:val="0"/>
      <w:divBdr>
        <w:top w:val="none" w:sz="0" w:space="0" w:color="auto"/>
        <w:left w:val="none" w:sz="0" w:space="0" w:color="auto"/>
        <w:bottom w:val="none" w:sz="0" w:space="0" w:color="auto"/>
        <w:right w:val="none" w:sz="0" w:space="0" w:color="auto"/>
      </w:divBdr>
    </w:div>
    <w:div w:id="1208298443">
      <w:bodyDiv w:val="1"/>
      <w:marLeft w:val="0"/>
      <w:marRight w:val="0"/>
      <w:marTop w:val="0"/>
      <w:marBottom w:val="0"/>
      <w:divBdr>
        <w:top w:val="none" w:sz="0" w:space="0" w:color="auto"/>
        <w:left w:val="none" w:sz="0" w:space="0" w:color="auto"/>
        <w:bottom w:val="none" w:sz="0" w:space="0" w:color="auto"/>
        <w:right w:val="none" w:sz="0" w:space="0" w:color="auto"/>
      </w:divBdr>
      <w:divsChild>
        <w:div w:id="1178232811">
          <w:marLeft w:val="0"/>
          <w:marRight w:val="0"/>
          <w:marTop w:val="0"/>
          <w:marBottom w:val="0"/>
          <w:divBdr>
            <w:top w:val="none" w:sz="0" w:space="0" w:color="auto"/>
            <w:left w:val="none" w:sz="0" w:space="0" w:color="auto"/>
            <w:bottom w:val="none" w:sz="0" w:space="0" w:color="auto"/>
            <w:right w:val="none" w:sz="0" w:space="0" w:color="auto"/>
          </w:divBdr>
        </w:div>
      </w:divsChild>
    </w:div>
    <w:div w:id="1476992288">
      <w:bodyDiv w:val="1"/>
      <w:marLeft w:val="0"/>
      <w:marRight w:val="0"/>
      <w:marTop w:val="0"/>
      <w:marBottom w:val="0"/>
      <w:divBdr>
        <w:top w:val="none" w:sz="0" w:space="0" w:color="auto"/>
        <w:left w:val="none" w:sz="0" w:space="0" w:color="auto"/>
        <w:bottom w:val="none" w:sz="0" w:space="0" w:color="auto"/>
        <w:right w:val="none" w:sz="0" w:space="0" w:color="auto"/>
      </w:divBdr>
    </w:div>
    <w:div w:id="1477188594">
      <w:bodyDiv w:val="1"/>
      <w:marLeft w:val="0"/>
      <w:marRight w:val="0"/>
      <w:marTop w:val="0"/>
      <w:marBottom w:val="0"/>
      <w:divBdr>
        <w:top w:val="none" w:sz="0" w:space="0" w:color="auto"/>
        <w:left w:val="none" w:sz="0" w:space="0" w:color="auto"/>
        <w:bottom w:val="none" w:sz="0" w:space="0" w:color="auto"/>
        <w:right w:val="none" w:sz="0" w:space="0" w:color="auto"/>
      </w:divBdr>
    </w:div>
    <w:div w:id="1552383527">
      <w:bodyDiv w:val="1"/>
      <w:marLeft w:val="0"/>
      <w:marRight w:val="0"/>
      <w:marTop w:val="0"/>
      <w:marBottom w:val="0"/>
      <w:divBdr>
        <w:top w:val="none" w:sz="0" w:space="0" w:color="auto"/>
        <w:left w:val="none" w:sz="0" w:space="0" w:color="auto"/>
        <w:bottom w:val="none" w:sz="0" w:space="0" w:color="auto"/>
        <w:right w:val="none" w:sz="0" w:space="0" w:color="auto"/>
      </w:divBdr>
      <w:divsChild>
        <w:div w:id="1515725176">
          <w:marLeft w:val="446"/>
          <w:marRight w:val="0"/>
          <w:marTop w:val="0"/>
          <w:marBottom w:val="0"/>
          <w:divBdr>
            <w:top w:val="none" w:sz="0" w:space="0" w:color="auto"/>
            <w:left w:val="none" w:sz="0" w:space="0" w:color="auto"/>
            <w:bottom w:val="none" w:sz="0" w:space="0" w:color="auto"/>
            <w:right w:val="none" w:sz="0" w:space="0" w:color="auto"/>
          </w:divBdr>
        </w:div>
        <w:div w:id="1907374238">
          <w:marLeft w:val="446"/>
          <w:marRight w:val="0"/>
          <w:marTop w:val="0"/>
          <w:marBottom w:val="0"/>
          <w:divBdr>
            <w:top w:val="none" w:sz="0" w:space="0" w:color="auto"/>
            <w:left w:val="none" w:sz="0" w:space="0" w:color="auto"/>
            <w:bottom w:val="none" w:sz="0" w:space="0" w:color="auto"/>
            <w:right w:val="none" w:sz="0" w:space="0" w:color="auto"/>
          </w:divBdr>
        </w:div>
        <w:div w:id="1409882838">
          <w:marLeft w:val="446"/>
          <w:marRight w:val="0"/>
          <w:marTop w:val="0"/>
          <w:marBottom w:val="0"/>
          <w:divBdr>
            <w:top w:val="none" w:sz="0" w:space="0" w:color="auto"/>
            <w:left w:val="none" w:sz="0" w:space="0" w:color="auto"/>
            <w:bottom w:val="none" w:sz="0" w:space="0" w:color="auto"/>
            <w:right w:val="none" w:sz="0" w:space="0" w:color="auto"/>
          </w:divBdr>
        </w:div>
        <w:div w:id="618876736">
          <w:marLeft w:val="446"/>
          <w:marRight w:val="0"/>
          <w:marTop w:val="0"/>
          <w:marBottom w:val="0"/>
          <w:divBdr>
            <w:top w:val="none" w:sz="0" w:space="0" w:color="auto"/>
            <w:left w:val="none" w:sz="0" w:space="0" w:color="auto"/>
            <w:bottom w:val="none" w:sz="0" w:space="0" w:color="auto"/>
            <w:right w:val="none" w:sz="0" w:space="0" w:color="auto"/>
          </w:divBdr>
        </w:div>
      </w:divsChild>
    </w:div>
    <w:div w:id="1569336993">
      <w:bodyDiv w:val="1"/>
      <w:marLeft w:val="0"/>
      <w:marRight w:val="0"/>
      <w:marTop w:val="0"/>
      <w:marBottom w:val="0"/>
      <w:divBdr>
        <w:top w:val="none" w:sz="0" w:space="0" w:color="auto"/>
        <w:left w:val="none" w:sz="0" w:space="0" w:color="auto"/>
        <w:bottom w:val="none" w:sz="0" w:space="0" w:color="auto"/>
        <w:right w:val="none" w:sz="0" w:space="0" w:color="auto"/>
      </w:divBdr>
    </w:div>
    <w:div w:id="1580365271">
      <w:bodyDiv w:val="1"/>
      <w:marLeft w:val="0"/>
      <w:marRight w:val="0"/>
      <w:marTop w:val="0"/>
      <w:marBottom w:val="0"/>
      <w:divBdr>
        <w:top w:val="none" w:sz="0" w:space="0" w:color="auto"/>
        <w:left w:val="none" w:sz="0" w:space="0" w:color="auto"/>
        <w:bottom w:val="none" w:sz="0" w:space="0" w:color="auto"/>
        <w:right w:val="none" w:sz="0" w:space="0" w:color="auto"/>
      </w:divBdr>
    </w:div>
    <w:div w:id="1590187767">
      <w:bodyDiv w:val="1"/>
      <w:marLeft w:val="0"/>
      <w:marRight w:val="0"/>
      <w:marTop w:val="0"/>
      <w:marBottom w:val="0"/>
      <w:divBdr>
        <w:top w:val="none" w:sz="0" w:space="0" w:color="auto"/>
        <w:left w:val="none" w:sz="0" w:space="0" w:color="auto"/>
        <w:bottom w:val="none" w:sz="0" w:space="0" w:color="auto"/>
        <w:right w:val="none" w:sz="0" w:space="0" w:color="auto"/>
      </w:divBdr>
    </w:div>
    <w:div w:id="1664162764">
      <w:bodyDiv w:val="1"/>
      <w:marLeft w:val="0"/>
      <w:marRight w:val="0"/>
      <w:marTop w:val="0"/>
      <w:marBottom w:val="0"/>
      <w:divBdr>
        <w:top w:val="none" w:sz="0" w:space="0" w:color="auto"/>
        <w:left w:val="none" w:sz="0" w:space="0" w:color="auto"/>
        <w:bottom w:val="none" w:sz="0" w:space="0" w:color="auto"/>
        <w:right w:val="none" w:sz="0" w:space="0" w:color="auto"/>
      </w:divBdr>
    </w:div>
    <w:div w:id="1814830898">
      <w:bodyDiv w:val="1"/>
      <w:marLeft w:val="0"/>
      <w:marRight w:val="0"/>
      <w:marTop w:val="0"/>
      <w:marBottom w:val="0"/>
      <w:divBdr>
        <w:top w:val="none" w:sz="0" w:space="0" w:color="auto"/>
        <w:left w:val="none" w:sz="0" w:space="0" w:color="auto"/>
        <w:bottom w:val="none" w:sz="0" w:space="0" w:color="auto"/>
        <w:right w:val="none" w:sz="0" w:space="0" w:color="auto"/>
      </w:divBdr>
    </w:div>
    <w:div w:id="1900363898">
      <w:bodyDiv w:val="1"/>
      <w:marLeft w:val="0"/>
      <w:marRight w:val="0"/>
      <w:marTop w:val="0"/>
      <w:marBottom w:val="0"/>
      <w:divBdr>
        <w:top w:val="none" w:sz="0" w:space="0" w:color="auto"/>
        <w:left w:val="none" w:sz="0" w:space="0" w:color="auto"/>
        <w:bottom w:val="none" w:sz="0" w:space="0" w:color="auto"/>
        <w:right w:val="none" w:sz="0" w:space="0" w:color="auto"/>
      </w:divBdr>
      <w:divsChild>
        <w:div w:id="57362697">
          <w:marLeft w:val="0"/>
          <w:marRight w:val="0"/>
          <w:marTop w:val="0"/>
          <w:marBottom w:val="0"/>
          <w:divBdr>
            <w:top w:val="none" w:sz="0" w:space="0" w:color="auto"/>
            <w:left w:val="none" w:sz="0" w:space="0" w:color="auto"/>
            <w:bottom w:val="none" w:sz="0" w:space="0" w:color="auto"/>
            <w:right w:val="none" w:sz="0" w:space="0" w:color="auto"/>
          </w:divBdr>
        </w:div>
      </w:divsChild>
    </w:div>
    <w:div w:id="1951432142">
      <w:bodyDiv w:val="1"/>
      <w:marLeft w:val="0"/>
      <w:marRight w:val="0"/>
      <w:marTop w:val="0"/>
      <w:marBottom w:val="0"/>
      <w:divBdr>
        <w:top w:val="none" w:sz="0" w:space="0" w:color="auto"/>
        <w:left w:val="none" w:sz="0" w:space="0" w:color="auto"/>
        <w:bottom w:val="none" w:sz="0" w:space="0" w:color="auto"/>
        <w:right w:val="none" w:sz="0" w:space="0" w:color="auto"/>
      </w:divBdr>
    </w:div>
    <w:div w:id="2065398971">
      <w:bodyDiv w:val="1"/>
      <w:marLeft w:val="0"/>
      <w:marRight w:val="0"/>
      <w:marTop w:val="0"/>
      <w:marBottom w:val="0"/>
      <w:divBdr>
        <w:top w:val="none" w:sz="0" w:space="0" w:color="auto"/>
        <w:left w:val="none" w:sz="0" w:space="0" w:color="auto"/>
        <w:bottom w:val="none" w:sz="0" w:space="0" w:color="auto"/>
        <w:right w:val="none" w:sz="0" w:space="0" w:color="auto"/>
      </w:divBdr>
    </w:div>
    <w:div w:id="2093963608">
      <w:bodyDiv w:val="1"/>
      <w:marLeft w:val="0"/>
      <w:marRight w:val="0"/>
      <w:marTop w:val="0"/>
      <w:marBottom w:val="0"/>
      <w:divBdr>
        <w:top w:val="none" w:sz="0" w:space="0" w:color="auto"/>
        <w:left w:val="none" w:sz="0" w:space="0" w:color="auto"/>
        <w:bottom w:val="none" w:sz="0" w:space="0" w:color="auto"/>
        <w:right w:val="none" w:sz="0" w:space="0" w:color="auto"/>
      </w:divBdr>
    </w:div>
    <w:div w:id="2121759370">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larkmheu.co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clarkmheu.com" TargetMode="External"/><Relationship Id="rId4" Type="http://schemas.openxmlformats.org/officeDocument/2006/relationships/settings" Target="settings.xml"/><Relationship Id="rId9" Type="http://schemas.openxmlformats.org/officeDocument/2006/relationships/hyperlink" Target="https://www.facebook.com/CLARK.the.forklift"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D7FA9F-BF80-CC45-A351-8B69EB4D16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774</Words>
  <Characters>4447</Characters>
  <Application>Microsoft Office Word</Application>
  <DocSecurity>0</DocSecurity>
  <Lines>85</Lines>
  <Paragraphs>24</Paragraphs>
  <ScaleCrop>false</ScaleCrop>
  <HeadingPairs>
    <vt:vector size="6" baseType="variant">
      <vt:variant>
        <vt:lpstr>Titre</vt:lpstr>
      </vt:variant>
      <vt:variant>
        <vt:i4>1</vt:i4>
      </vt:variant>
      <vt:variant>
        <vt:lpstr>Titel</vt:lpstr>
      </vt:variant>
      <vt:variant>
        <vt:i4>1</vt:i4>
      </vt:variant>
      <vt:variant>
        <vt:lpstr>Title</vt:lpstr>
      </vt:variant>
      <vt:variant>
        <vt:i4>1</vt:i4>
      </vt:variant>
    </vt:vector>
  </HeadingPairs>
  <TitlesOfParts>
    <vt:vector size="3" baseType="lpstr">
      <vt:lpstr/>
      <vt:lpstr/>
      <vt:lpstr/>
    </vt:vector>
  </TitlesOfParts>
  <Company>CMHC</Company>
  <LinksUpToDate>false</LinksUpToDate>
  <CharactersWithSpaces>5197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Galicia, Juan</dc:creator>
  <cp:lastModifiedBy>Barde, Sabine</cp:lastModifiedBy>
  <cp:revision>7</cp:revision>
  <cp:lastPrinted>2020-01-10T12:57:00Z</cp:lastPrinted>
  <dcterms:created xsi:type="dcterms:W3CDTF">2025-12-23T09:50:00Z</dcterms:created>
  <dcterms:modified xsi:type="dcterms:W3CDTF">2026-01-21T11:03:00Z</dcterms:modified>
</cp:coreProperties>
</file>